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97" w:rsidRDefault="0036435D" w:rsidP="00D75897">
      <w:pPr>
        <w:widowControl/>
        <w:jc w:val="center"/>
        <w:rPr>
          <w:rFonts w:cs="Arial"/>
          <w:sz w:val="22"/>
          <w:szCs w:val="22"/>
        </w:rPr>
      </w:pPr>
      <w:r>
        <w:rPr>
          <w:rFonts w:cs="Arial"/>
          <w:noProof/>
          <w:sz w:val="22"/>
          <w:szCs w:val="22"/>
        </w:rPr>
        <w:drawing>
          <wp:inline distT="0" distB="0" distL="0" distR="0">
            <wp:extent cx="1552575" cy="942975"/>
            <wp:effectExtent l="0" t="0" r="0" b="0"/>
            <wp:docPr id="2" name="Picture 1" descr="4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942975"/>
                    </a:xfrm>
                    <a:prstGeom prst="rect">
                      <a:avLst/>
                    </a:prstGeom>
                    <a:noFill/>
                    <a:ln>
                      <a:noFill/>
                    </a:ln>
                  </pic:spPr>
                </pic:pic>
              </a:graphicData>
            </a:graphic>
          </wp:inline>
        </w:drawing>
      </w:r>
    </w:p>
    <w:p w:rsidR="00D75897" w:rsidRDefault="00D75897" w:rsidP="00D75897">
      <w:pPr>
        <w:widowControl/>
        <w:jc w:val="center"/>
        <w:rPr>
          <w:rFonts w:cs="Arial"/>
          <w:b/>
          <w:bCs/>
          <w:sz w:val="20"/>
          <w:szCs w:val="20"/>
          <w:lang w:val="en-GB"/>
        </w:rPr>
      </w:pPr>
    </w:p>
    <w:p w:rsidR="00940A8A" w:rsidRPr="003E33F8" w:rsidRDefault="00230068" w:rsidP="00D75897">
      <w:pPr>
        <w:widowControl/>
        <w:jc w:val="center"/>
        <w:rPr>
          <w:rFonts w:cs="Arial"/>
          <w:b/>
          <w:bCs/>
          <w:sz w:val="20"/>
          <w:szCs w:val="20"/>
        </w:rPr>
      </w:pPr>
      <w:r w:rsidRPr="003E33F8">
        <w:rPr>
          <w:rFonts w:cs="Arial"/>
          <w:b/>
          <w:bCs/>
          <w:sz w:val="20"/>
          <w:szCs w:val="20"/>
          <w:lang w:val="en-GB"/>
        </w:rPr>
        <w:t>A</w:t>
      </w:r>
      <w:r w:rsidR="00940A8A" w:rsidRPr="003E33F8">
        <w:rPr>
          <w:rFonts w:cs="Arial"/>
          <w:b/>
          <w:bCs/>
          <w:sz w:val="20"/>
          <w:szCs w:val="20"/>
        </w:rPr>
        <w:t>GREEMENT</w:t>
      </w:r>
    </w:p>
    <w:p w:rsidR="00940A8A" w:rsidRPr="003E33F8" w:rsidRDefault="00940A8A">
      <w:pPr>
        <w:widowControl/>
        <w:jc w:val="both"/>
        <w:rPr>
          <w:rFonts w:cs="Arial"/>
          <w:b/>
          <w:bCs/>
          <w:sz w:val="20"/>
          <w:szCs w:val="20"/>
        </w:rPr>
      </w:pPr>
    </w:p>
    <w:p w:rsidR="00940A8A" w:rsidRPr="003E33F8" w:rsidRDefault="00940A8A" w:rsidP="008161E3">
      <w:pPr>
        <w:widowControl/>
        <w:spacing w:line="360" w:lineRule="auto"/>
        <w:ind w:firstLine="720"/>
        <w:jc w:val="both"/>
        <w:rPr>
          <w:rFonts w:cs="Arial"/>
          <w:sz w:val="20"/>
          <w:szCs w:val="20"/>
        </w:rPr>
      </w:pPr>
      <w:proofErr w:type="gramStart"/>
      <w:r w:rsidRPr="003E33F8">
        <w:rPr>
          <w:rFonts w:cs="Arial"/>
          <w:b/>
          <w:bCs/>
          <w:sz w:val="20"/>
          <w:szCs w:val="20"/>
        </w:rPr>
        <w:t>THIS AGREEMENT</w:t>
      </w:r>
      <w:r w:rsidRPr="003E33F8">
        <w:rPr>
          <w:rFonts w:cs="Arial"/>
          <w:sz w:val="20"/>
          <w:szCs w:val="20"/>
        </w:rPr>
        <w:t xml:space="preserve"> is made and entered into this ___ </w:t>
      </w:r>
      <w:r w:rsidR="00230068" w:rsidRPr="003E33F8">
        <w:rPr>
          <w:rFonts w:cs="Arial"/>
          <w:sz w:val="20"/>
          <w:szCs w:val="20"/>
        </w:rPr>
        <w:t>day of ____________________, 20</w:t>
      </w:r>
      <w:r w:rsidR="0093186B" w:rsidRPr="003E33F8">
        <w:rPr>
          <w:rFonts w:cs="Arial"/>
          <w:sz w:val="20"/>
          <w:szCs w:val="20"/>
        </w:rPr>
        <w:t>17</w:t>
      </w:r>
      <w:r w:rsidRPr="003E33F8">
        <w:rPr>
          <w:rFonts w:cs="Arial"/>
          <w:sz w:val="20"/>
          <w:szCs w:val="20"/>
        </w:rPr>
        <w:t>, by and between the CITY OF PALM COAST, a Florida municipal corporation, whose address is</w:t>
      </w:r>
      <w:r w:rsidR="00BA58DF">
        <w:rPr>
          <w:rFonts w:cs="Arial"/>
          <w:sz w:val="20"/>
          <w:szCs w:val="20"/>
        </w:rPr>
        <w:t xml:space="preserve"> </w:t>
      </w:r>
      <w:r w:rsidR="00E641E1" w:rsidRPr="003E33F8">
        <w:rPr>
          <w:rFonts w:cs="Arial"/>
          <w:sz w:val="20"/>
          <w:szCs w:val="20"/>
        </w:rPr>
        <w:t>160 Lake Avenue</w:t>
      </w:r>
      <w:r w:rsidR="00230068" w:rsidRPr="003E33F8">
        <w:rPr>
          <w:rFonts w:cs="Arial"/>
          <w:sz w:val="20"/>
          <w:szCs w:val="20"/>
        </w:rPr>
        <w:t xml:space="preserve">, Palm Coast, </w:t>
      </w:r>
      <w:r w:rsidRPr="003E33F8">
        <w:rPr>
          <w:rFonts w:cs="Arial"/>
          <w:sz w:val="20"/>
          <w:szCs w:val="20"/>
        </w:rPr>
        <w:t>Florida, 32164, hereinafter referred to as “CITY</w:t>
      </w:r>
      <w:r w:rsidR="00C872A5" w:rsidRPr="003E33F8">
        <w:rPr>
          <w:rFonts w:cs="Arial"/>
          <w:sz w:val="20"/>
          <w:szCs w:val="20"/>
        </w:rPr>
        <w:t>,”</w:t>
      </w:r>
      <w:r w:rsidRPr="003E33F8">
        <w:rPr>
          <w:rFonts w:cs="Arial"/>
          <w:sz w:val="20"/>
          <w:szCs w:val="20"/>
        </w:rPr>
        <w:t xml:space="preserve"> and </w:t>
      </w:r>
      <w:r w:rsidR="00230068" w:rsidRPr="003E33F8">
        <w:rPr>
          <w:rFonts w:cs="Arial"/>
          <w:sz w:val="20"/>
          <w:szCs w:val="20"/>
        </w:rPr>
        <w:t xml:space="preserve">the </w:t>
      </w:r>
      <w:r w:rsidR="0093186B" w:rsidRPr="003E33F8">
        <w:rPr>
          <w:rFonts w:cs="Arial"/>
          <w:sz w:val="20"/>
          <w:szCs w:val="20"/>
        </w:rPr>
        <w:t>City of Palm Coast Historical Society and Museum, Inc.</w:t>
      </w:r>
      <w:r w:rsidR="00230068" w:rsidRPr="003E33F8">
        <w:rPr>
          <w:rFonts w:cs="Arial"/>
          <w:sz w:val="20"/>
          <w:szCs w:val="20"/>
        </w:rPr>
        <w:t xml:space="preserve">, </w:t>
      </w:r>
      <w:r w:rsidR="002808C2" w:rsidRPr="003E33F8">
        <w:rPr>
          <w:rFonts w:cs="Arial"/>
          <w:sz w:val="20"/>
          <w:szCs w:val="20"/>
        </w:rPr>
        <w:t xml:space="preserve">whose address is </w:t>
      </w:r>
      <w:r w:rsidR="0093186B" w:rsidRPr="003E33F8">
        <w:rPr>
          <w:rFonts w:cs="Arial"/>
          <w:sz w:val="20"/>
          <w:szCs w:val="20"/>
        </w:rPr>
        <w:t>18 Florida Park Drive, Palm Coast, FL 32137</w:t>
      </w:r>
      <w:r w:rsidR="00230068" w:rsidRPr="003E33F8">
        <w:rPr>
          <w:rFonts w:cs="Arial"/>
          <w:sz w:val="20"/>
          <w:szCs w:val="20"/>
        </w:rPr>
        <w:t xml:space="preserve">, </w:t>
      </w:r>
      <w:r w:rsidRPr="003E33F8">
        <w:rPr>
          <w:rFonts w:cs="Arial"/>
          <w:sz w:val="20"/>
          <w:szCs w:val="20"/>
        </w:rPr>
        <w:t xml:space="preserve">a </w:t>
      </w:r>
      <w:r w:rsidR="00975771" w:rsidRPr="003E33F8">
        <w:rPr>
          <w:rFonts w:cs="Arial"/>
          <w:sz w:val="20"/>
          <w:szCs w:val="20"/>
        </w:rPr>
        <w:t>Florida Non Profit Corporation</w:t>
      </w:r>
      <w:r w:rsidR="00C872A5" w:rsidRPr="003E33F8">
        <w:rPr>
          <w:rFonts w:cs="Arial"/>
          <w:sz w:val="20"/>
          <w:szCs w:val="20"/>
        </w:rPr>
        <w:t>, hereinafter referred to as “</w:t>
      </w:r>
      <w:r w:rsidR="0093186B" w:rsidRPr="003E33F8">
        <w:rPr>
          <w:rFonts w:cs="Arial"/>
          <w:sz w:val="20"/>
          <w:szCs w:val="20"/>
        </w:rPr>
        <w:t>Historical Society</w:t>
      </w:r>
      <w:r w:rsidR="00C872A5" w:rsidRPr="003E33F8">
        <w:rPr>
          <w:rFonts w:cs="Arial"/>
          <w:sz w:val="20"/>
          <w:szCs w:val="20"/>
        </w:rPr>
        <w:t>”</w:t>
      </w:r>
      <w:r w:rsidR="003B6313" w:rsidRPr="003E33F8">
        <w:rPr>
          <w:rFonts w:cs="Arial"/>
          <w:sz w:val="20"/>
          <w:szCs w:val="20"/>
        </w:rPr>
        <w:t xml:space="preserve"> together hereinafter referred to collectively as “</w:t>
      </w:r>
      <w:r w:rsidR="00FF4B1B" w:rsidRPr="003E33F8">
        <w:rPr>
          <w:rFonts w:cs="Arial"/>
          <w:sz w:val="20"/>
          <w:szCs w:val="20"/>
        </w:rPr>
        <w:t>Parties</w:t>
      </w:r>
      <w:r w:rsidR="003B6313" w:rsidRPr="003E33F8">
        <w:rPr>
          <w:rFonts w:cs="Arial"/>
          <w:sz w:val="20"/>
          <w:szCs w:val="20"/>
        </w:rPr>
        <w:t>.”</w:t>
      </w:r>
      <w:proofErr w:type="gramEnd"/>
    </w:p>
    <w:p w:rsidR="00940A8A" w:rsidRPr="003E33F8" w:rsidRDefault="003B6313" w:rsidP="0046669B">
      <w:pPr>
        <w:widowControl/>
        <w:spacing w:line="360" w:lineRule="auto"/>
        <w:jc w:val="center"/>
        <w:rPr>
          <w:rFonts w:cs="Arial"/>
          <w:b/>
          <w:bCs/>
          <w:i/>
          <w:iCs/>
          <w:sz w:val="20"/>
          <w:szCs w:val="20"/>
        </w:rPr>
      </w:pPr>
      <w:r w:rsidRPr="003E33F8">
        <w:rPr>
          <w:rFonts w:cs="Arial"/>
          <w:b/>
          <w:bCs/>
          <w:i/>
          <w:iCs/>
          <w:sz w:val="20"/>
          <w:szCs w:val="20"/>
        </w:rPr>
        <w:t xml:space="preserve"> </w:t>
      </w:r>
      <w:r w:rsidR="00940A8A" w:rsidRPr="003E33F8">
        <w:rPr>
          <w:rFonts w:cs="Arial"/>
          <w:b/>
          <w:bCs/>
          <w:i/>
          <w:iCs/>
          <w:sz w:val="20"/>
          <w:szCs w:val="20"/>
        </w:rPr>
        <w:t>WITNESSETH:</w:t>
      </w:r>
    </w:p>
    <w:p w:rsidR="002D282F" w:rsidRPr="003E33F8" w:rsidRDefault="00940A8A" w:rsidP="008161E3">
      <w:pPr>
        <w:widowControl/>
        <w:spacing w:line="360" w:lineRule="auto"/>
        <w:ind w:firstLine="720"/>
        <w:jc w:val="both"/>
        <w:rPr>
          <w:rFonts w:cs="Arial"/>
          <w:sz w:val="20"/>
          <w:szCs w:val="20"/>
        </w:rPr>
      </w:pPr>
      <w:r w:rsidRPr="003E33F8">
        <w:rPr>
          <w:rFonts w:cs="Arial"/>
          <w:b/>
          <w:bCs/>
          <w:sz w:val="20"/>
          <w:szCs w:val="20"/>
        </w:rPr>
        <w:t xml:space="preserve">WHEREAS, </w:t>
      </w:r>
      <w:r w:rsidRPr="003E33F8">
        <w:rPr>
          <w:rFonts w:cs="Arial"/>
          <w:sz w:val="20"/>
          <w:szCs w:val="20"/>
        </w:rPr>
        <w:t xml:space="preserve">the </w:t>
      </w:r>
      <w:r w:rsidR="0093186B" w:rsidRPr="003E33F8">
        <w:rPr>
          <w:rFonts w:cs="Arial"/>
          <w:sz w:val="20"/>
          <w:szCs w:val="20"/>
        </w:rPr>
        <w:t>HISTORICAL SOCIETY operates as the source for information and documentation on the history of City; and</w:t>
      </w:r>
    </w:p>
    <w:p w:rsidR="002D282F" w:rsidRPr="003E33F8" w:rsidRDefault="00940A8A" w:rsidP="008161E3">
      <w:pPr>
        <w:widowControl/>
        <w:spacing w:line="360" w:lineRule="auto"/>
        <w:ind w:firstLine="720"/>
        <w:jc w:val="both"/>
        <w:rPr>
          <w:rFonts w:cs="Arial"/>
          <w:sz w:val="20"/>
          <w:szCs w:val="20"/>
        </w:rPr>
      </w:pPr>
      <w:r w:rsidRPr="003E33F8">
        <w:rPr>
          <w:rFonts w:cs="Arial"/>
          <w:b/>
          <w:bCs/>
          <w:sz w:val="20"/>
          <w:szCs w:val="20"/>
        </w:rPr>
        <w:t>WHEREAS,</w:t>
      </w:r>
      <w:r w:rsidR="0093186B" w:rsidRPr="003E33F8">
        <w:rPr>
          <w:rFonts w:cs="Arial"/>
          <w:sz w:val="20"/>
          <w:szCs w:val="20"/>
        </w:rPr>
        <w:t xml:space="preserve"> the HISTORICAL SOCIETY provides services and other </w:t>
      </w:r>
      <w:r w:rsidR="00885B5D" w:rsidRPr="003E33F8">
        <w:rPr>
          <w:rFonts w:cs="Arial"/>
          <w:sz w:val="20"/>
          <w:szCs w:val="20"/>
        </w:rPr>
        <w:t xml:space="preserve">public </w:t>
      </w:r>
      <w:r w:rsidR="0093186B" w:rsidRPr="003E33F8">
        <w:rPr>
          <w:rFonts w:cs="Arial"/>
          <w:sz w:val="20"/>
          <w:szCs w:val="20"/>
        </w:rPr>
        <w:t>benefits for the citizens of CITY</w:t>
      </w:r>
      <w:r w:rsidRPr="003E33F8">
        <w:rPr>
          <w:rFonts w:cs="Arial"/>
          <w:sz w:val="20"/>
          <w:szCs w:val="20"/>
        </w:rPr>
        <w:t>; and</w:t>
      </w:r>
    </w:p>
    <w:p w:rsidR="002D282F" w:rsidRPr="003E33F8" w:rsidRDefault="00940A8A" w:rsidP="008161E3">
      <w:pPr>
        <w:widowControl/>
        <w:spacing w:line="360" w:lineRule="auto"/>
        <w:ind w:firstLine="720"/>
        <w:jc w:val="both"/>
        <w:rPr>
          <w:rFonts w:cs="Arial"/>
          <w:sz w:val="20"/>
          <w:szCs w:val="20"/>
        </w:rPr>
      </w:pPr>
      <w:r w:rsidRPr="003E33F8">
        <w:rPr>
          <w:rFonts w:cs="Arial"/>
          <w:b/>
          <w:bCs/>
          <w:sz w:val="20"/>
          <w:szCs w:val="20"/>
        </w:rPr>
        <w:t>WHEREAS</w:t>
      </w:r>
      <w:r w:rsidRPr="003E33F8">
        <w:rPr>
          <w:rFonts w:cs="Arial"/>
          <w:sz w:val="20"/>
          <w:szCs w:val="20"/>
        </w:rPr>
        <w:t xml:space="preserve">, the </w:t>
      </w:r>
      <w:r w:rsidR="0093186B" w:rsidRPr="003E33F8">
        <w:rPr>
          <w:rFonts w:cs="Arial"/>
          <w:sz w:val="20"/>
          <w:szCs w:val="20"/>
        </w:rPr>
        <w:t>HISTORICAL SOCIETY</w:t>
      </w:r>
      <w:r w:rsidRPr="003E33F8">
        <w:rPr>
          <w:rFonts w:cs="Arial"/>
          <w:sz w:val="20"/>
          <w:szCs w:val="20"/>
        </w:rPr>
        <w:t xml:space="preserve">, through the use of </w:t>
      </w:r>
      <w:r w:rsidR="00FB1021" w:rsidRPr="003E33F8">
        <w:rPr>
          <w:rFonts w:cs="Arial"/>
          <w:sz w:val="20"/>
          <w:szCs w:val="20"/>
        </w:rPr>
        <w:t>real property</w:t>
      </w:r>
      <w:r w:rsidR="00A43BC2" w:rsidRPr="003E33F8">
        <w:rPr>
          <w:rFonts w:cs="Arial"/>
          <w:sz w:val="20"/>
          <w:szCs w:val="20"/>
        </w:rPr>
        <w:t xml:space="preserve"> provided </w:t>
      </w:r>
      <w:r w:rsidR="0093186B" w:rsidRPr="003E33F8">
        <w:rPr>
          <w:rFonts w:cs="Arial"/>
          <w:sz w:val="20"/>
          <w:szCs w:val="20"/>
        </w:rPr>
        <w:t xml:space="preserve">and funds </w:t>
      </w:r>
      <w:r w:rsidR="00A43BC2" w:rsidRPr="003E33F8">
        <w:rPr>
          <w:rFonts w:cs="Arial"/>
          <w:sz w:val="20"/>
          <w:szCs w:val="20"/>
        </w:rPr>
        <w:t>invested by</w:t>
      </w:r>
      <w:r w:rsidR="0093186B" w:rsidRPr="003E33F8">
        <w:rPr>
          <w:rFonts w:cs="Arial"/>
          <w:sz w:val="20"/>
          <w:szCs w:val="20"/>
        </w:rPr>
        <w:t xml:space="preserve"> </w:t>
      </w:r>
      <w:r w:rsidR="0036207B" w:rsidRPr="003E33F8">
        <w:rPr>
          <w:rFonts w:cs="Arial"/>
          <w:sz w:val="20"/>
          <w:szCs w:val="20"/>
        </w:rPr>
        <w:t xml:space="preserve">the </w:t>
      </w:r>
      <w:r w:rsidR="0093186B" w:rsidRPr="003E33F8">
        <w:rPr>
          <w:rFonts w:cs="Arial"/>
          <w:sz w:val="20"/>
          <w:szCs w:val="20"/>
        </w:rPr>
        <w:t xml:space="preserve">CITY, </w:t>
      </w:r>
      <w:r w:rsidRPr="003E33F8">
        <w:rPr>
          <w:rFonts w:cs="Arial"/>
          <w:sz w:val="20"/>
          <w:szCs w:val="20"/>
        </w:rPr>
        <w:t xml:space="preserve">will </w:t>
      </w:r>
      <w:r w:rsidR="00A43BC2" w:rsidRPr="003E33F8">
        <w:rPr>
          <w:rFonts w:cs="Arial"/>
          <w:sz w:val="20"/>
          <w:szCs w:val="20"/>
        </w:rPr>
        <w:t xml:space="preserve">provide </w:t>
      </w:r>
      <w:r w:rsidR="0036207B" w:rsidRPr="003E33F8">
        <w:rPr>
          <w:rFonts w:cs="Arial"/>
          <w:sz w:val="20"/>
          <w:szCs w:val="20"/>
        </w:rPr>
        <w:t xml:space="preserve">those </w:t>
      </w:r>
      <w:r w:rsidR="00A43BC2" w:rsidRPr="003E33F8">
        <w:rPr>
          <w:rFonts w:cs="Arial"/>
          <w:sz w:val="20"/>
          <w:szCs w:val="20"/>
        </w:rPr>
        <w:t xml:space="preserve">services and other </w:t>
      </w:r>
      <w:r w:rsidR="00885B5D" w:rsidRPr="003E33F8">
        <w:rPr>
          <w:rFonts w:cs="Arial"/>
          <w:sz w:val="20"/>
          <w:szCs w:val="20"/>
        </w:rPr>
        <w:t xml:space="preserve">public </w:t>
      </w:r>
      <w:r w:rsidR="00A43BC2" w:rsidRPr="003E33F8">
        <w:rPr>
          <w:rFonts w:cs="Arial"/>
          <w:sz w:val="20"/>
          <w:szCs w:val="20"/>
        </w:rPr>
        <w:t>benefits for the citizens of CITY</w:t>
      </w:r>
      <w:r w:rsidRPr="003E33F8">
        <w:rPr>
          <w:rFonts w:cs="Arial"/>
          <w:sz w:val="20"/>
          <w:szCs w:val="20"/>
        </w:rPr>
        <w:t xml:space="preserve"> as set forth </w:t>
      </w:r>
      <w:r w:rsidR="00B725E2" w:rsidRPr="003E33F8">
        <w:rPr>
          <w:rFonts w:cs="Arial"/>
          <w:sz w:val="20"/>
          <w:szCs w:val="20"/>
        </w:rPr>
        <w:t xml:space="preserve">herein, </w:t>
      </w:r>
      <w:r w:rsidRPr="003E33F8">
        <w:rPr>
          <w:rFonts w:cs="Arial"/>
          <w:sz w:val="20"/>
          <w:szCs w:val="20"/>
        </w:rPr>
        <w:t>and</w:t>
      </w:r>
    </w:p>
    <w:p w:rsidR="002D282F" w:rsidRPr="003E33F8" w:rsidRDefault="00940A8A" w:rsidP="008161E3">
      <w:pPr>
        <w:widowControl/>
        <w:spacing w:line="360" w:lineRule="auto"/>
        <w:ind w:firstLine="720"/>
        <w:jc w:val="both"/>
        <w:rPr>
          <w:rFonts w:cs="Arial"/>
          <w:sz w:val="20"/>
          <w:szCs w:val="20"/>
        </w:rPr>
      </w:pPr>
      <w:proofErr w:type="gramStart"/>
      <w:r w:rsidRPr="003E33F8">
        <w:rPr>
          <w:rFonts w:cs="Arial"/>
          <w:b/>
          <w:bCs/>
          <w:sz w:val="20"/>
          <w:szCs w:val="20"/>
        </w:rPr>
        <w:t xml:space="preserve">WHEREAS, </w:t>
      </w:r>
      <w:r w:rsidR="0036207B" w:rsidRPr="003E33F8">
        <w:rPr>
          <w:rFonts w:cs="Arial"/>
          <w:bCs/>
          <w:sz w:val="20"/>
          <w:szCs w:val="20"/>
        </w:rPr>
        <w:t>the</w:t>
      </w:r>
      <w:r w:rsidR="0036207B" w:rsidRPr="003E33F8">
        <w:rPr>
          <w:rFonts w:cs="Arial"/>
          <w:b/>
          <w:bCs/>
          <w:sz w:val="20"/>
          <w:szCs w:val="20"/>
        </w:rPr>
        <w:t xml:space="preserve"> </w:t>
      </w:r>
      <w:r w:rsidRPr="003E33F8">
        <w:rPr>
          <w:rFonts w:cs="Arial"/>
          <w:sz w:val="20"/>
          <w:szCs w:val="20"/>
        </w:rPr>
        <w:t>CITY has concluded that the</w:t>
      </w:r>
      <w:r w:rsidR="00A43BC2" w:rsidRPr="003E33F8">
        <w:rPr>
          <w:rFonts w:cs="Arial"/>
          <w:sz w:val="20"/>
          <w:szCs w:val="20"/>
        </w:rPr>
        <w:t xml:space="preserve"> </w:t>
      </w:r>
      <w:r w:rsidR="00FB1021" w:rsidRPr="003E33F8">
        <w:rPr>
          <w:rFonts w:cs="Arial"/>
          <w:sz w:val="20"/>
          <w:szCs w:val="20"/>
        </w:rPr>
        <w:t>use of real property</w:t>
      </w:r>
      <w:r w:rsidR="00A43BC2" w:rsidRPr="003E33F8">
        <w:rPr>
          <w:rFonts w:cs="Arial"/>
          <w:sz w:val="20"/>
          <w:szCs w:val="20"/>
        </w:rPr>
        <w:t xml:space="preserve"> and the</w:t>
      </w:r>
      <w:r w:rsidRPr="003E33F8">
        <w:rPr>
          <w:rFonts w:cs="Arial"/>
          <w:sz w:val="20"/>
          <w:szCs w:val="20"/>
        </w:rPr>
        <w:t xml:space="preserve"> investment of public funds </w:t>
      </w:r>
      <w:r w:rsidR="00A43BC2" w:rsidRPr="003E33F8">
        <w:rPr>
          <w:rFonts w:cs="Arial"/>
          <w:sz w:val="20"/>
          <w:szCs w:val="20"/>
        </w:rPr>
        <w:t>in the HISTORICAL SOCIETY</w:t>
      </w:r>
      <w:r w:rsidRPr="003E33F8">
        <w:rPr>
          <w:rFonts w:cs="Arial"/>
          <w:sz w:val="20"/>
          <w:szCs w:val="20"/>
        </w:rPr>
        <w:t xml:space="preserve"> in the amount set forth herein is in the public interest and the City Council of the CITY has concluded that the </w:t>
      </w:r>
      <w:r w:rsidR="00A43BC2" w:rsidRPr="003E33F8">
        <w:rPr>
          <w:rFonts w:cs="Arial"/>
          <w:sz w:val="20"/>
          <w:szCs w:val="20"/>
        </w:rPr>
        <w:t>services and benefits</w:t>
      </w:r>
      <w:r w:rsidRPr="003E33F8">
        <w:rPr>
          <w:rFonts w:cs="Arial"/>
          <w:sz w:val="20"/>
          <w:szCs w:val="20"/>
        </w:rPr>
        <w:t>, as set forth</w:t>
      </w:r>
      <w:r w:rsidR="00C14100" w:rsidRPr="003E33F8">
        <w:rPr>
          <w:rFonts w:cs="Arial"/>
          <w:sz w:val="20"/>
          <w:szCs w:val="20"/>
        </w:rPr>
        <w:t xml:space="preserve"> </w:t>
      </w:r>
      <w:r w:rsidR="005429EE" w:rsidRPr="003E33F8">
        <w:rPr>
          <w:rFonts w:cs="Arial"/>
          <w:sz w:val="20"/>
          <w:szCs w:val="20"/>
        </w:rPr>
        <w:t>herein</w:t>
      </w:r>
      <w:r w:rsidRPr="003E33F8">
        <w:rPr>
          <w:rFonts w:cs="Arial"/>
          <w:sz w:val="20"/>
          <w:szCs w:val="20"/>
        </w:rPr>
        <w:t>, are in the public interest and provide for and accomplish a public purpose; an</w:t>
      </w:r>
      <w:r w:rsidR="00C14100" w:rsidRPr="003E33F8">
        <w:rPr>
          <w:rFonts w:cs="Arial"/>
          <w:sz w:val="20"/>
          <w:szCs w:val="20"/>
        </w:rPr>
        <w:t>d</w:t>
      </w:r>
      <w:proofErr w:type="gramEnd"/>
    </w:p>
    <w:p w:rsidR="002D282F" w:rsidRPr="003E33F8" w:rsidRDefault="00940A8A" w:rsidP="0075540F">
      <w:pPr>
        <w:widowControl/>
        <w:spacing w:line="360" w:lineRule="auto"/>
        <w:ind w:firstLine="720"/>
        <w:jc w:val="both"/>
        <w:rPr>
          <w:rFonts w:cs="Arial"/>
          <w:sz w:val="20"/>
          <w:szCs w:val="20"/>
        </w:rPr>
      </w:pPr>
      <w:r w:rsidRPr="003E33F8">
        <w:rPr>
          <w:rFonts w:cs="Arial"/>
          <w:b/>
          <w:bCs/>
          <w:sz w:val="20"/>
          <w:szCs w:val="20"/>
        </w:rPr>
        <w:t xml:space="preserve">WHEREAS, </w:t>
      </w:r>
      <w:r w:rsidRPr="003E33F8">
        <w:rPr>
          <w:rFonts w:cs="Arial"/>
          <w:sz w:val="20"/>
          <w:szCs w:val="20"/>
        </w:rPr>
        <w:t xml:space="preserve">the City Council of </w:t>
      </w:r>
      <w:r w:rsidR="0036207B" w:rsidRPr="003E33F8">
        <w:rPr>
          <w:rFonts w:cs="Arial"/>
          <w:sz w:val="20"/>
          <w:szCs w:val="20"/>
        </w:rPr>
        <w:t xml:space="preserve">the </w:t>
      </w:r>
      <w:r w:rsidRPr="003E33F8">
        <w:rPr>
          <w:rFonts w:cs="Arial"/>
          <w:sz w:val="20"/>
          <w:szCs w:val="20"/>
        </w:rPr>
        <w:t>CITY has found and determined that the provisions of this Agreement are consistent with all applicable law and implement the provisions of controlling legal authority.</w:t>
      </w:r>
    </w:p>
    <w:p w:rsidR="00940A8A" w:rsidRPr="003E33F8" w:rsidRDefault="00940A8A" w:rsidP="0075540F">
      <w:pPr>
        <w:widowControl/>
        <w:spacing w:line="360" w:lineRule="auto"/>
        <w:ind w:firstLine="720"/>
        <w:jc w:val="both"/>
        <w:rPr>
          <w:rFonts w:cs="Arial"/>
          <w:sz w:val="20"/>
          <w:szCs w:val="20"/>
        </w:rPr>
      </w:pPr>
      <w:r w:rsidRPr="003E33F8">
        <w:rPr>
          <w:rFonts w:cs="Arial"/>
          <w:b/>
          <w:bCs/>
          <w:sz w:val="20"/>
          <w:szCs w:val="20"/>
        </w:rPr>
        <w:t xml:space="preserve">NOW, THEREFORE, </w:t>
      </w:r>
      <w:r w:rsidRPr="003E33F8">
        <w:rPr>
          <w:rFonts w:cs="Arial"/>
          <w:sz w:val="20"/>
          <w:szCs w:val="20"/>
        </w:rPr>
        <w:t xml:space="preserve">in consideration of the terms, provisions and covenants contained herein, the </w:t>
      </w:r>
      <w:r w:rsidR="00FF4B1B" w:rsidRPr="003E33F8">
        <w:rPr>
          <w:rFonts w:cs="Arial"/>
          <w:sz w:val="20"/>
          <w:szCs w:val="20"/>
        </w:rPr>
        <w:t>Parties</w:t>
      </w:r>
      <w:r w:rsidRPr="003E33F8">
        <w:rPr>
          <w:rFonts w:cs="Arial"/>
          <w:sz w:val="20"/>
          <w:szCs w:val="20"/>
        </w:rPr>
        <w:t xml:space="preserve"> hereto do mutually agree as follows:</w:t>
      </w:r>
    </w:p>
    <w:p w:rsidR="00940A8A" w:rsidRDefault="00BF3215" w:rsidP="00BF3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940A8A" w:rsidRPr="003E33F8">
        <w:rPr>
          <w:rFonts w:cs="Arial"/>
          <w:b/>
          <w:bCs/>
          <w:sz w:val="20"/>
          <w:szCs w:val="20"/>
        </w:rPr>
        <w:t>SECTION 1.</w:t>
      </w:r>
      <w:r w:rsidR="00C14100" w:rsidRPr="003E33F8">
        <w:rPr>
          <w:rFonts w:cs="Arial"/>
          <w:b/>
          <w:bCs/>
          <w:sz w:val="20"/>
          <w:szCs w:val="20"/>
        </w:rPr>
        <w:t xml:space="preserve">  </w:t>
      </w:r>
      <w:r w:rsidR="00940A8A" w:rsidRPr="003E33F8">
        <w:rPr>
          <w:rFonts w:cs="Arial"/>
          <w:b/>
          <w:bCs/>
          <w:sz w:val="20"/>
          <w:szCs w:val="20"/>
          <w:u w:val="single"/>
        </w:rPr>
        <w:t>RECITALS.</w:t>
      </w:r>
      <w:r w:rsidR="00C14100" w:rsidRPr="003E33F8">
        <w:rPr>
          <w:rFonts w:cs="Arial"/>
          <w:sz w:val="20"/>
          <w:szCs w:val="20"/>
        </w:rPr>
        <w:t xml:space="preserve">  </w:t>
      </w:r>
      <w:r w:rsidR="00940A8A" w:rsidRPr="003E33F8">
        <w:rPr>
          <w:rFonts w:cs="Arial"/>
          <w:sz w:val="20"/>
          <w:szCs w:val="20"/>
        </w:rPr>
        <w:t xml:space="preserve">The foregoing recitals are true and correct and form a material part of this Agreement upon which the </w:t>
      </w:r>
      <w:r w:rsidR="00FF4B1B" w:rsidRPr="003E33F8">
        <w:rPr>
          <w:rFonts w:cs="Arial"/>
          <w:sz w:val="20"/>
          <w:szCs w:val="20"/>
        </w:rPr>
        <w:t>Parties</w:t>
      </w:r>
      <w:r w:rsidR="00940A8A" w:rsidRPr="003E33F8">
        <w:rPr>
          <w:rFonts w:cs="Arial"/>
          <w:sz w:val="20"/>
          <w:szCs w:val="20"/>
        </w:rPr>
        <w:t xml:space="preserve"> have relied. </w:t>
      </w:r>
    </w:p>
    <w:p w:rsidR="004527E2" w:rsidRDefault="00BF3215" w:rsidP="00BF3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F616C0" w:rsidRPr="003E33F8">
        <w:rPr>
          <w:rFonts w:cs="Arial"/>
          <w:b/>
          <w:bCs/>
          <w:sz w:val="20"/>
          <w:szCs w:val="20"/>
        </w:rPr>
        <w:t>SECTION 2</w:t>
      </w:r>
      <w:r w:rsidR="00940A8A" w:rsidRPr="003E33F8">
        <w:rPr>
          <w:rFonts w:cs="Arial"/>
          <w:b/>
          <w:bCs/>
          <w:sz w:val="20"/>
          <w:szCs w:val="20"/>
        </w:rPr>
        <w:t>.</w:t>
      </w:r>
      <w:r w:rsidR="00C14100" w:rsidRPr="003E33F8">
        <w:rPr>
          <w:rFonts w:cs="Arial"/>
          <w:b/>
          <w:bCs/>
          <w:sz w:val="20"/>
          <w:szCs w:val="20"/>
        </w:rPr>
        <w:t xml:space="preserve">  </w:t>
      </w:r>
      <w:r w:rsidR="00AA1253" w:rsidRPr="003E33F8">
        <w:rPr>
          <w:rFonts w:cs="Arial"/>
          <w:b/>
          <w:bCs/>
          <w:sz w:val="20"/>
          <w:szCs w:val="20"/>
          <w:u w:val="single"/>
        </w:rPr>
        <w:t>LENGTH OF AGREEMENT</w:t>
      </w:r>
      <w:r w:rsidR="00847FF4" w:rsidRPr="003E33F8">
        <w:rPr>
          <w:rFonts w:cs="Arial"/>
          <w:b/>
          <w:bCs/>
          <w:sz w:val="20"/>
          <w:szCs w:val="20"/>
          <w:u w:val="single"/>
        </w:rPr>
        <w:t>.</w:t>
      </w:r>
      <w:r w:rsidR="00847FF4" w:rsidRPr="003E33F8">
        <w:rPr>
          <w:rFonts w:cs="Arial"/>
          <w:sz w:val="20"/>
          <w:szCs w:val="20"/>
        </w:rPr>
        <w:t xml:space="preserve">  This Agreement shall be effective on the date of the complete execution hereof by the </w:t>
      </w:r>
      <w:r w:rsidR="00FF4B1B" w:rsidRPr="003E33F8">
        <w:rPr>
          <w:rFonts w:cs="Arial"/>
          <w:sz w:val="20"/>
          <w:szCs w:val="20"/>
        </w:rPr>
        <w:t>Parties</w:t>
      </w:r>
      <w:r w:rsidR="00847FF4" w:rsidRPr="003E33F8">
        <w:rPr>
          <w:rFonts w:cs="Arial"/>
          <w:sz w:val="20"/>
          <w:szCs w:val="20"/>
        </w:rPr>
        <w:t xml:space="preserve"> and shall continue in effect until September 30, 201</w:t>
      </w:r>
      <w:r w:rsidR="00BA7AEF">
        <w:rPr>
          <w:rFonts w:cs="Arial"/>
          <w:sz w:val="20"/>
          <w:szCs w:val="20"/>
        </w:rPr>
        <w:t>8</w:t>
      </w:r>
      <w:r w:rsidR="00847FF4" w:rsidRPr="003E33F8">
        <w:rPr>
          <w:rFonts w:cs="Arial"/>
          <w:sz w:val="20"/>
          <w:szCs w:val="20"/>
        </w:rPr>
        <w:t xml:space="preserve">.  </w:t>
      </w:r>
      <w:r w:rsidR="004527E2" w:rsidRPr="003E33F8">
        <w:rPr>
          <w:rFonts w:cs="Arial"/>
          <w:sz w:val="20"/>
          <w:szCs w:val="20"/>
        </w:rPr>
        <w:t xml:space="preserve">This Agreement may be renewed </w:t>
      </w:r>
      <w:r w:rsidR="00885B5D" w:rsidRPr="003E33F8">
        <w:rPr>
          <w:rFonts w:cs="Arial"/>
          <w:sz w:val="20"/>
          <w:szCs w:val="20"/>
        </w:rPr>
        <w:t xml:space="preserve">by the City with </w:t>
      </w:r>
      <w:r w:rsidR="0047626F">
        <w:rPr>
          <w:rFonts w:cs="Arial"/>
          <w:sz w:val="20"/>
          <w:szCs w:val="20"/>
        </w:rPr>
        <w:t>sixty (6</w:t>
      </w:r>
      <w:r w:rsidR="00885B5D" w:rsidRPr="003E33F8">
        <w:rPr>
          <w:rFonts w:cs="Arial"/>
          <w:sz w:val="20"/>
          <w:szCs w:val="20"/>
        </w:rPr>
        <w:t>0</w:t>
      </w:r>
      <w:r w:rsidR="0047626F">
        <w:rPr>
          <w:rFonts w:cs="Arial"/>
          <w:sz w:val="20"/>
          <w:szCs w:val="20"/>
        </w:rPr>
        <w:t>)</w:t>
      </w:r>
      <w:r w:rsidR="00885B5D" w:rsidRPr="003E33F8">
        <w:rPr>
          <w:rFonts w:cs="Arial"/>
          <w:sz w:val="20"/>
          <w:szCs w:val="20"/>
        </w:rPr>
        <w:t xml:space="preserve"> days written notice </w:t>
      </w:r>
      <w:r w:rsidR="004527E2" w:rsidRPr="003E33F8">
        <w:rPr>
          <w:rFonts w:cs="Arial"/>
          <w:sz w:val="20"/>
          <w:szCs w:val="20"/>
        </w:rPr>
        <w:t xml:space="preserve">for </w:t>
      </w:r>
      <w:r w:rsidR="00885B5D" w:rsidRPr="003E33F8">
        <w:rPr>
          <w:rFonts w:cs="Arial"/>
          <w:sz w:val="20"/>
          <w:szCs w:val="20"/>
        </w:rPr>
        <w:t xml:space="preserve">two additional </w:t>
      </w:r>
      <w:r w:rsidR="004527E2" w:rsidRPr="003E33F8">
        <w:rPr>
          <w:rFonts w:cs="Arial"/>
          <w:sz w:val="20"/>
          <w:szCs w:val="20"/>
        </w:rPr>
        <w:t>one</w:t>
      </w:r>
      <w:r w:rsidR="003B6313" w:rsidRPr="003E33F8">
        <w:rPr>
          <w:rFonts w:cs="Arial"/>
          <w:sz w:val="20"/>
          <w:szCs w:val="20"/>
        </w:rPr>
        <w:t>-</w:t>
      </w:r>
      <w:r w:rsidR="004527E2" w:rsidRPr="003E33F8">
        <w:rPr>
          <w:rFonts w:cs="Arial"/>
          <w:sz w:val="20"/>
          <w:szCs w:val="20"/>
        </w:rPr>
        <w:t>year terms</w:t>
      </w:r>
      <w:r w:rsidR="00656C36" w:rsidRPr="003E33F8">
        <w:rPr>
          <w:rFonts w:cs="Arial"/>
          <w:sz w:val="20"/>
          <w:szCs w:val="20"/>
        </w:rPr>
        <w:t>,</w:t>
      </w:r>
      <w:r w:rsidR="004527E2" w:rsidRPr="003E33F8">
        <w:rPr>
          <w:rFonts w:cs="Arial"/>
          <w:sz w:val="20"/>
          <w:szCs w:val="20"/>
        </w:rPr>
        <w:t xml:space="preserve"> subject to the express terms herein</w:t>
      </w:r>
      <w:r w:rsidR="00885B5D" w:rsidRPr="003E33F8">
        <w:rPr>
          <w:rFonts w:cs="Arial"/>
          <w:sz w:val="20"/>
          <w:szCs w:val="20"/>
        </w:rPr>
        <w:t>,</w:t>
      </w:r>
      <w:r w:rsidR="004527E2" w:rsidRPr="003E33F8">
        <w:rPr>
          <w:rFonts w:cs="Arial"/>
          <w:sz w:val="20"/>
          <w:szCs w:val="20"/>
        </w:rPr>
        <w:t xml:space="preserve"> upon the approval of City Council’s fiscal budget</w:t>
      </w:r>
      <w:r w:rsidR="00885B5D" w:rsidRPr="003E33F8">
        <w:rPr>
          <w:rFonts w:cs="Arial"/>
          <w:sz w:val="20"/>
          <w:szCs w:val="20"/>
        </w:rPr>
        <w:t xml:space="preserve"> and</w:t>
      </w:r>
      <w:r w:rsidR="004527E2" w:rsidRPr="003E33F8">
        <w:rPr>
          <w:rFonts w:cs="Arial"/>
          <w:sz w:val="20"/>
          <w:szCs w:val="20"/>
        </w:rPr>
        <w:t xml:space="preserve"> dependent upon City Council appropriation of funding of its contribution.  Nothing herein </w:t>
      </w:r>
      <w:proofErr w:type="gramStart"/>
      <w:r w:rsidR="004527E2" w:rsidRPr="003E33F8">
        <w:rPr>
          <w:rFonts w:cs="Arial"/>
          <w:sz w:val="20"/>
          <w:szCs w:val="20"/>
        </w:rPr>
        <w:t>may be construed</w:t>
      </w:r>
      <w:proofErr w:type="gramEnd"/>
      <w:r w:rsidR="004527E2" w:rsidRPr="003E33F8">
        <w:rPr>
          <w:rFonts w:cs="Arial"/>
          <w:sz w:val="20"/>
          <w:szCs w:val="20"/>
        </w:rPr>
        <w:t xml:space="preserve"> to be or constitute a binding obligation on the City to extend this Agreement.</w:t>
      </w:r>
    </w:p>
    <w:p w:rsidR="00645978" w:rsidRDefault="00BF3215" w:rsidP="00BF3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645978" w:rsidRPr="003E33F8">
        <w:rPr>
          <w:rFonts w:cs="Arial"/>
          <w:b/>
          <w:bCs/>
          <w:sz w:val="20"/>
          <w:szCs w:val="20"/>
        </w:rPr>
        <w:t xml:space="preserve">SECTION 3.  </w:t>
      </w:r>
      <w:r w:rsidR="00F616C0" w:rsidRPr="003E33F8">
        <w:rPr>
          <w:rFonts w:cs="Arial"/>
          <w:b/>
          <w:bCs/>
          <w:sz w:val="20"/>
          <w:szCs w:val="20"/>
          <w:u w:val="single"/>
        </w:rPr>
        <w:t>PURPOSE.</w:t>
      </w:r>
      <w:r w:rsidR="00F616C0" w:rsidRPr="003E33F8">
        <w:rPr>
          <w:rFonts w:cs="Arial"/>
          <w:sz w:val="20"/>
          <w:szCs w:val="20"/>
        </w:rPr>
        <w:t xml:space="preserve">  Subject to the terms and conditions hereinafter set forth, HISTORICAL SOCIETY shall provide the services as set forth in Section 4 of this Agreement and the CITY shall provide funding and use of real property as set forth in Section 5 of this Agreement.</w:t>
      </w:r>
    </w:p>
    <w:p w:rsidR="005732A7" w:rsidRDefault="005732A7" w:rsidP="00BF3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p>
    <w:p w:rsidR="00645978" w:rsidRPr="003E33F8" w:rsidRDefault="00BF3215" w:rsidP="002D2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b/>
          <w:bCs/>
          <w:sz w:val="20"/>
          <w:szCs w:val="20"/>
          <w:u w:val="single"/>
        </w:rPr>
      </w:pPr>
      <w:r>
        <w:rPr>
          <w:rFonts w:cs="Arial"/>
          <w:b/>
          <w:bCs/>
          <w:sz w:val="20"/>
          <w:szCs w:val="20"/>
        </w:rPr>
        <w:lastRenderedPageBreak/>
        <w:tab/>
      </w:r>
      <w:r w:rsidR="00645978" w:rsidRPr="003E33F8">
        <w:rPr>
          <w:rFonts w:cs="Arial"/>
          <w:b/>
          <w:bCs/>
          <w:sz w:val="20"/>
          <w:szCs w:val="20"/>
        </w:rPr>
        <w:t xml:space="preserve">SECTION 4.  </w:t>
      </w:r>
      <w:r w:rsidR="00645978" w:rsidRPr="003E33F8">
        <w:rPr>
          <w:rFonts w:cs="Arial"/>
          <w:b/>
          <w:bCs/>
          <w:sz w:val="20"/>
          <w:szCs w:val="20"/>
          <w:u w:val="single"/>
        </w:rPr>
        <w:t xml:space="preserve">SERVICES PROVIDED BY THE HISTORICAL SOCIETY </w:t>
      </w:r>
    </w:p>
    <w:p w:rsidR="001C2975" w:rsidRPr="003E33F8" w:rsidRDefault="008161E3" w:rsidP="002D2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sz w:val="20"/>
          <w:szCs w:val="20"/>
        </w:rPr>
        <w:tab/>
      </w:r>
      <w:r w:rsidR="00940A8A" w:rsidRPr="003E33F8">
        <w:rPr>
          <w:rFonts w:cs="Arial"/>
          <w:sz w:val="20"/>
          <w:szCs w:val="20"/>
        </w:rPr>
        <w:t>(</w:t>
      </w:r>
      <w:r w:rsidR="002D282F" w:rsidRPr="003E33F8">
        <w:rPr>
          <w:rFonts w:cs="Arial"/>
          <w:sz w:val="20"/>
          <w:szCs w:val="20"/>
        </w:rPr>
        <w:t>A</w:t>
      </w:r>
      <w:r w:rsidR="00940A8A" w:rsidRPr="003E33F8">
        <w:rPr>
          <w:rFonts w:cs="Arial"/>
          <w:sz w:val="20"/>
          <w:szCs w:val="20"/>
        </w:rPr>
        <w:t>)</w:t>
      </w:r>
      <w:r w:rsidR="00940A8A" w:rsidRPr="003E33F8">
        <w:rPr>
          <w:rFonts w:cs="Arial"/>
          <w:sz w:val="20"/>
          <w:szCs w:val="20"/>
        </w:rPr>
        <w:tab/>
        <w:t xml:space="preserve">The </w:t>
      </w:r>
      <w:r w:rsidR="0036207B" w:rsidRPr="003E33F8">
        <w:rPr>
          <w:rFonts w:cs="Arial"/>
          <w:sz w:val="20"/>
          <w:szCs w:val="20"/>
        </w:rPr>
        <w:t>HISTORICAL SOCIETY</w:t>
      </w:r>
      <w:r w:rsidR="00940A8A" w:rsidRPr="003E33F8">
        <w:rPr>
          <w:rFonts w:cs="Arial"/>
          <w:sz w:val="20"/>
          <w:szCs w:val="20"/>
        </w:rPr>
        <w:t xml:space="preserve"> </w:t>
      </w:r>
      <w:r w:rsidR="008312E9" w:rsidRPr="003E33F8">
        <w:rPr>
          <w:rFonts w:cs="Arial"/>
          <w:sz w:val="20"/>
          <w:szCs w:val="20"/>
        </w:rPr>
        <w:t xml:space="preserve">will provide services </w:t>
      </w:r>
      <w:r w:rsidR="00940A8A" w:rsidRPr="003E33F8">
        <w:rPr>
          <w:rFonts w:cs="Arial"/>
          <w:sz w:val="20"/>
          <w:szCs w:val="20"/>
        </w:rPr>
        <w:t xml:space="preserve">for the CITY </w:t>
      </w:r>
      <w:r w:rsidR="008312E9" w:rsidRPr="003E33F8">
        <w:rPr>
          <w:rFonts w:cs="Arial"/>
          <w:sz w:val="20"/>
          <w:szCs w:val="20"/>
        </w:rPr>
        <w:t>by providing the public and the citizens of the CITY with information regarding the history of the Palm Coast community prior to the CITY’s incorporation as well as historical information regarding the CITY after its incorporation, including but not limited to, the preservation of this historical information and documents.</w:t>
      </w:r>
    </w:p>
    <w:p w:rsidR="00645978" w:rsidRPr="003E33F8" w:rsidRDefault="008161E3" w:rsidP="002D2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sz w:val="20"/>
          <w:szCs w:val="20"/>
        </w:rPr>
        <w:tab/>
      </w:r>
      <w:r w:rsidR="00645978" w:rsidRPr="003E33F8">
        <w:rPr>
          <w:rFonts w:cs="Arial"/>
          <w:sz w:val="20"/>
          <w:szCs w:val="20"/>
        </w:rPr>
        <w:t>(</w:t>
      </w:r>
      <w:r w:rsidR="002D282F" w:rsidRPr="003E33F8">
        <w:rPr>
          <w:rFonts w:cs="Arial"/>
          <w:sz w:val="20"/>
          <w:szCs w:val="20"/>
        </w:rPr>
        <w:t>B</w:t>
      </w:r>
      <w:r w:rsidR="00645978" w:rsidRPr="003E33F8">
        <w:rPr>
          <w:rFonts w:cs="Arial"/>
          <w:sz w:val="20"/>
          <w:szCs w:val="20"/>
        </w:rPr>
        <w:t>)</w:t>
      </w:r>
      <w:r w:rsidR="00645978" w:rsidRPr="003E33F8">
        <w:rPr>
          <w:rFonts w:cs="Arial"/>
          <w:sz w:val="20"/>
          <w:szCs w:val="20"/>
        </w:rPr>
        <w:tab/>
        <w:t>The services that the HISTORICAL SOCIETY shall provide to the CITY under the terms and conditions of this Agreement shall occur or be located within the City Limits of the CITY</w:t>
      </w:r>
      <w:r w:rsidR="006D4A76" w:rsidRPr="003E33F8">
        <w:rPr>
          <w:rFonts w:cs="Arial"/>
          <w:sz w:val="20"/>
          <w:szCs w:val="20"/>
        </w:rPr>
        <w:t>.</w:t>
      </w:r>
    </w:p>
    <w:p w:rsidR="006D4A76" w:rsidRDefault="008161E3" w:rsidP="002D2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sz w:val="20"/>
          <w:szCs w:val="20"/>
        </w:rPr>
        <w:tab/>
      </w:r>
      <w:r w:rsidR="006D4A76" w:rsidRPr="003E33F8">
        <w:rPr>
          <w:rFonts w:cs="Arial"/>
          <w:sz w:val="20"/>
          <w:szCs w:val="20"/>
        </w:rPr>
        <w:t>(</w:t>
      </w:r>
      <w:r w:rsidR="002D282F" w:rsidRPr="003E33F8">
        <w:rPr>
          <w:rFonts w:cs="Arial"/>
          <w:sz w:val="20"/>
          <w:szCs w:val="20"/>
        </w:rPr>
        <w:t>C</w:t>
      </w:r>
      <w:r w:rsidR="006D4A76" w:rsidRPr="003E33F8">
        <w:rPr>
          <w:rFonts w:cs="Arial"/>
          <w:sz w:val="20"/>
          <w:szCs w:val="20"/>
        </w:rPr>
        <w:t>)</w:t>
      </w:r>
      <w:r w:rsidR="006D4A76" w:rsidRPr="003E33F8">
        <w:rPr>
          <w:rFonts w:cs="Arial"/>
          <w:sz w:val="20"/>
          <w:szCs w:val="20"/>
        </w:rPr>
        <w:tab/>
        <w:t xml:space="preserve">The HISTORICAL SOCIETY shall acknowledge and recognize, in writing and in all marketing materials, which may or may not utilize the official City logo, the City of Palm Coast for support of their services.  Procurement and utilization of the official City logo must follow established guidelines.  All materials with this acknowledgement and recognition of support </w:t>
      </w:r>
      <w:proofErr w:type="gramStart"/>
      <w:r w:rsidR="006D4A76" w:rsidRPr="003E33F8">
        <w:rPr>
          <w:rFonts w:cs="Arial"/>
          <w:sz w:val="20"/>
          <w:szCs w:val="20"/>
        </w:rPr>
        <w:t>must be submitted</w:t>
      </w:r>
      <w:proofErr w:type="gramEnd"/>
      <w:r w:rsidR="006D4A76" w:rsidRPr="003E33F8">
        <w:rPr>
          <w:rFonts w:cs="Arial"/>
          <w:sz w:val="20"/>
          <w:szCs w:val="20"/>
        </w:rPr>
        <w:t xml:space="preserve"> to the Parks &amp; Recreation Department for record keeping purposes.  </w:t>
      </w:r>
    </w:p>
    <w:p w:rsidR="00645978" w:rsidRPr="003E33F8" w:rsidRDefault="00BF3215" w:rsidP="002D282F">
      <w:pPr>
        <w:pStyle w:val="1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cs="Arial"/>
          <w:sz w:val="20"/>
          <w:szCs w:val="20"/>
        </w:rPr>
      </w:pPr>
      <w:r>
        <w:rPr>
          <w:rFonts w:cs="Arial"/>
          <w:b/>
          <w:bCs/>
          <w:sz w:val="20"/>
          <w:szCs w:val="20"/>
        </w:rPr>
        <w:tab/>
      </w:r>
      <w:r w:rsidR="0075540F">
        <w:rPr>
          <w:rFonts w:cs="Arial"/>
          <w:b/>
          <w:bCs/>
          <w:sz w:val="20"/>
          <w:szCs w:val="20"/>
        </w:rPr>
        <w:t>S</w:t>
      </w:r>
      <w:r w:rsidR="00940A8A" w:rsidRPr="003E33F8">
        <w:rPr>
          <w:rFonts w:cs="Arial"/>
          <w:b/>
          <w:bCs/>
          <w:sz w:val="20"/>
          <w:szCs w:val="20"/>
        </w:rPr>
        <w:t>ECTION 5.</w:t>
      </w:r>
      <w:r w:rsidR="00C14100" w:rsidRPr="003E33F8">
        <w:rPr>
          <w:rFonts w:cs="Arial"/>
          <w:b/>
          <w:bCs/>
          <w:sz w:val="20"/>
          <w:szCs w:val="20"/>
        </w:rPr>
        <w:t xml:space="preserve">  </w:t>
      </w:r>
      <w:r w:rsidR="00940A8A" w:rsidRPr="003E33F8">
        <w:rPr>
          <w:rFonts w:cs="Arial"/>
          <w:b/>
          <w:bCs/>
          <w:sz w:val="20"/>
          <w:szCs w:val="20"/>
          <w:u w:val="single"/>
        </w:rPr>
        <w:t>PROVISION OF</w:t>
      </w:r>
      <w:r w:rsidR="00645978" w:rsidRPr="003E33F8">
        <w:rPr>
          <w:rFonts w:cs="Arial"/>
          <w:b/>
          <w:bCs/>
          <w:sz w:val="20"/>
          <w:szCs w:val="20"/>
          <w:u w:val="single"/>
        </w:rPr>
        <w:t xml:space="preserve"> </w:t>
      </w:r>
      <w:r w:rsidR="006D4A76" w:rsidRPr="003E33F8">
        <w:rPr>
          <w:rFonts w:cs="Arial"/>
          <w:b/>
          <w:bCs/>
          <w:sz w:val="20"/>
          <w:szCs w:val="20"/>
          <w:u w:val="single"/>
        </w:rPr>
        <w:t xml:space="preserve">FUNDS AND </w:t>
      </w:r>
      <w:r w:rsidR="00FB1021" w:rsidRPr="003E33F8">
        <w:rPr>
          <w:rFonts w:cs="Arial"/>
          <w:b/>
          <w:bCs/>
          <w:sz w:val="20"/>
          <w:szCs w:val="20"/>
          <w:u w:val="single"/>
        </w:rPr>
        <w:t xml:space="preserve">USE OF REAL </w:t>
      </w:r>
      <w:r w:rsidR="005373F0" w:rsidRPr="003E33F8">
        <w:rPr>
          <w:rFonts w:cs="Arial"/>
          <w:b/>
          <w:bCs/>
          <w:sz w:val="20"/>
          <w:szCs w:val="20"/>
          <w:u w:val="single"/>
        </w:rPr>
        <w:t>PROPERTY.</w:t>
      </w:r>
      <w:r w:rsidR="004454DF" w:rsidRPr="003E33F8">
        <w:rPr>
          <w:rFonts w:cs="Arial"/>
          <w:sz w:val="20"/>
          <w:szCs w:val="20"/>
        </w:rPr>
        <w:t xml:space="preserve">   </w:t>
      </w:r>
      <w:r w:rsidR="00645978" w:rsidRPr="003E33F8">
        <w:rPr>
          <w:rFonts w:cs="Arial"/>
          <w:sz w:val="20"/>
          <w:szCs w:val="20"/>
        </w:rPr>
        <w:t xml:space="preserve">In consideration for the services described </w:t>
      </w:r>
      <w:r w:rsidR="006D4A76" w:rsidRPr="003E33F8">
        <w:rPr>
          <w:rFonts w:cs="Arial"/>
          <w:sz w:val="20"/>
          <w:szCs w:val="20"/>
        </w:rPr>
        <w:t>in Section 4</w:t>
      </w:r>
      <w:r w:rsidR="00645978" w:rsidRPr="003E33F8">
        <w:rPr>
          <w:rFonts w:cs="Arial"/>
          <w:sz w:val="20"/>
          <w:szCs w:val="20"/>
        </w:rPr>
        <w:t>, the CITY shall provide the following:</w:t>
      </w:r>
    </w:p>
    <w:p w:rsidR="00645978" w:rsidRPr="004B3AAF" w:rsidRDefault="00645978" w:rsidP="001A26FA">
      <w:pPr>
        <w:pStyle w:val="ListParagraph"/>
        <w:widowControl/>
        <w:numPr>
          <w:ilvl w:val="1"/>
          <w:numId w:val="6"/>
        </w:numPr>
        <w:spacing w:line="360" w:lineRule="auto"/>
        <w:ind w:left="806" w:firstLine="0"/>
        <w:jc w:val="both"/>
        <w:rPr>
          <w:rFonts w:cs="Arial"/>
          <w:szCs w:val="20"/>
        </w:rPr>
      </w:pPr>
      <w:r w:rsidRPr="004B3AAF">
        <w:rPr>
          <w:rFonts w:cs="Arial"/>
          <w:szCs w:val="20"/>
        </w:rPr>
        <w:t>The sum of three thousand dollars ($3,000.00) for the fiscal year ending September 30, 20</w:t>
      </w:r>
      <w:r w:rsidR="004332D3" w:rsidRPr="004B3AAF">
        <w:rPr>
          <w:rFonts w:cs="Arial"/>
          <w:szCs w:val="20"/>
        </w:rPr>
        <w:t>17 for operational expenses.</w:t>
      </w:r>
    </w:p>
    <w:p w:rsidR="00645978" w:rsidRPr="003E33F8" w:rsidRDefault="00645978" w:rsidP="001A26FA">
      <w:pPr>
        <w:pStyle w:val="ListParagraph"/>
        <w:widowControl/>
        <w:numPr>
          <w:ilvl w:val="1"/>
          <w:numId w:val="6"/>
        </w:numPr>
        <w:spacing w:line="360" w:lineRule="auto"/>
        <w:ind w:left="806" w:firstLine="0"/>
        <w:jc w:val="both"/>
        <w:rPr>
          <w:rFonts w:cs="Arial"/>
          <w:szCs w:val="20"/>
        </w:rPr>
      </w:pPr>
      <w:r w:rsidRPr="003E33F8">
        <w:rPr>
          <w:rFonts w:cs="Arial"/>
          <w:szCs w:val="20"/>
        </w:rPr>
        <w:t xml:space="preserve">The use of Activity Rooms A and B within Holland Park, at 18 </w:t>
      </w:r>
      <w:r w:rsidR="006D4A76" w:rsidRPr="003E33F8">
        <w:rPr>
          <w:rFonts w:cs="Arial"/>
          <w:szCs w:val="20"/>
        </w:rPr>
        <w:t>Florida</w:t>
      </w:r>
      <w:r w:rsidRPr="003E33F8">
        <w:rPr>
          <w:rFonts w:cs="Arial"/>
          <w:szCs w:val="20"/>
        </w:rPr>
        <w:t xml:space="preserve"> Park Drive, Palm Coast, Florida 32137 </w:t>
      </w:r>
      <w:r w:rsidR="00FB1021" w:rsidRPr="003E33F8">
        <w:rPr>
          <w:rFonts w:cs="Arial"/>
          <w:szCs w:val="20"/>
        </w:rPr>
        <w:t>(hereinafter “</w:t>
      </w:r>
      <w:r w:rsidR="0029266F" w:rsidRPr="003E33F8">
        <w:rPr>
          <w:rFonts w:cs="Arial"/>
          <w:szCs w:val="20"/>
        </w:rPr>
        <w:t xml:space="preserve">Real </w:t>
      </w:r>
      <w:r w:rsidR="00FB1021" w:rsidRPr="003E33F8">
        <w:rPr>
          <w:rFonts w:cs="Arial"/>
          <w:szCs w:val="20"/>
        </w:rPr>
        <w:t xml:space="preserve">Property”) </w:t>
      </w:r>
      <w:r w:rsidRPr="003E33F8">
        <w:rPr>
          <w:rFonts w:cs="Arial"/>
          <w:szCs w:val="20"/>
        </w:rPr>
        <w:t xml:space="preserve">for </w:t>
      </w:r>
      <w:r w:rsidR="006D4A76" w:rsidRPr="003E33F8">
        <w:rPr>
          <w:rFonts w:cs="Arial"/>
          <w:szCs w:val="20"/>
        </w:rPr>
        <w:t>the term of this Agreement</w:t>
      </w:r>
      <w:r w:rsidRPr="003E33F8">
        <w:rPr>
          <w:rFonts w:cs="Arial"/>
          <w:szCs w:val="20"/>
        </w:rPr>
        <w:t>.</w:t>
      </w:r>
      <w:r w:rsidR="004B3AAF">
        <w:rPr>
          <w:rFonts w:cs="Arial"/>
          <w:szCs w:val="20"/>
        </w:rPr>
        <w:t>Such use shall be subject to the CITY’s right to access as needed.</w:t>
      </w:r>
    </w:p>
    <w:p w:rsidR="004445FD" w:rsidRPr="00BF3215" w:rsidRDefault="0029266F" w:rsidP="00143502">
      <w:pPr>
        <w:pStyle w:val="ListParagraph"/>
        <w:widowControl/>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806" w:firstLine="0"/>
        <w:jc w:val="both"/>
        <w:rPr>
          <w:rFonts w:cs="Arial"/>
          <w:b/>
          <w:bCs/>
          <w:szCs w:val="20"/>
        </w:rPr>
      </w:pPr>
      <w:r w:rsidRPr="004445FD">
        <w:rPr>
          <w:rFonts w:cs="Arial"/>
          <w:szCs w:val="20"/>
        </w:rPr>
        <w:t>The CITY will provide basic janitorial services for the Real Property a maximum of two times a week.</w:t>
      </w:r>
    </w:p>
    <w:p w:rsidR="0007384C" w:rsidRPr="003E33F8" w:rsidRDefault="00BF3215" w:rsidP="002D282F">
      <w:pPr>
        <w:pStyle w:val="1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cs="Arial"/>
          <w:b/>
          <w:bCs/>
          <w:sz w:val="20"/>
          <w:szCs w:val="20"/>
        </w:rPr>
      </w:pPr>
      <w:r>
        <w:rPr>
          <w:rFonts w:cs="Arial"/>
          <w:b/>
          <w:bCs/>
          <w:sz w:val="20"/>
          <w:szCs w:val="20"/>
        </w:rPr>
        <w:tab/>
      </w:r>
      <w:r w:rsidR="001A26FA" w:rsidRPr="003E33F8">
        <w:rPr>
          <w:rFonts w:cs="Arial"/>
          <w:b/>
          <w:bCs/>
          <w:sz w:val="20"/>
          <w:szCs w:val="20"/>
        </w:rPr>
        <w:t>SECTION</w:t>
      </w:r>
      <w:r w:rsidR="0007384C" w:rsidRPr="003E33F8">
        <w:rPr>
          <w:rFonts w:cs="Arial"/>
          <w:b/>
          <w:bCs/>
          <w:sz w:val="20"/>
          <w:szCs w:val="20"/>
        </w:rPr>
        <w:t xml:space="preserve"> 6. </w:t>
      </w:r>
      <w:r w:rsidR="0007384C" w:rsidRPr="004445FD">
        <w:rPr>
          <w:rFonts w:cs="Arial"/>
          <w:b/>
          <w:bCs/>
          <w:sz w:val="20"/>
          <w:szCs w:val="20"/>
          <w:u w:val="single"/>
        </w:rPr>
        <w:t>ACCESS TO RECORDS/AUDIT/PUBLIC RECORDS</w:t>
      </w:r>
      <w:r w:rsidR="0007384C" w:rsidRPr="003E33F8">
        <w:rPr>
          <w:rFonts w:cs="Arial"/>
          <w:b/>
          <w:bCs/>
          <w:sz w:val="20"/>
          <w:szCs w:val="20"/>
        </w:rPr>
        <w:t>.</w:t>
      </w:r>
    </w:p>
    <w:p w:rsidR="0007384C" w:rsidRPr="003E33F8" w:rsidRDefault="008161E3" w:rsidP="002D282F">
      <w:pPr>
        <w:pStyle w:val="1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cs="Arial"/>
          <w:sz w:val="20"/>
          <w:szCs w:val="20"/>
        </w:rPr>
      </w:pPr>
      <w:r>
        <w:rPr>
          <w:rFonts w:cs="Arial"/>
          <w:sz w:val="20"/>
          <w:szCs w:val="20"/>
        </w:rPr>
        <w:tab/>
      </w:r>
      <w:r w:rsidR="00656C36" w:rsidRPr="003E33F8">
        <w:rPr>
          <w:rFonts w:cs="Arial"/>
          <w:sz w:val="20"/>
          <w:szCs w:val="20"/>
        </w:rPr>
        <w:t>(</w:t>
      </w:r>
      <w:r w:rsidR="004B3AAF">
        <w:rPr>
          <w:rFonts w:cs="Arial"/>
          <w:sz w:val="20"/>
          <w:szCs w:val="20"/>
        </w:rPr>
        <w:t>A</w:t>
      </w:r>
      <w:r w:rsidR="00656C36" w:rsidRPr="003E33F8">
        <w:rPr>
          <w:rFonts w:cs="Arial"/>
          <w:sz w:val="20"/>
          <w:szCs w:val="20"/>
        </w:rPr>
        <w:t>)</w:t>
      </w:r>
      <w:r w:rsidR="001A26FA" w:rsidRPr="003E33F8">
        <w:rPr>
          <w:rFonts w:cs="Arial"/>
          <w:sz w:val="20"/>
          <w:szCs w:val="20"/>
        </w:rPr>
        <w:t xml:space="preserve"> </w:t>
      </w:r>
      <w:r w:rsidR="0007384C" w:rsidRPr="003E33F8">
        <w:rPr>
          <w:rFonts w:cs="Arial"/>
          <w:sz w:val="20"/>
          <w:szCs w:val="20"/>
        </w:rPr>
        <w:t xml:space="preserve">The </w:t>
      </w:r>
      <w:r w:rsidR="00FF4B1B" w:rsidRPr="003E33F8">
        <w:rPr>
          <w:rFonts w:cs="Arial"/>
          <w:sz w:val="20"/>
          <w:szCs w:val="20"/>
        </w:rPr>
        <w:t>Parties</w:t>
      </w:r>
      <w:r w:rsidR="0007384C" w:rsidRPr="003E33F8">
        <w:rPr>
          <w:rFonts w:cs="Arial"/>
          <w:sz w:val="20"/>
          <w:szCs w:val="20"/>
        </w:rPr>
        <w:t xml:space="preserve"> specifically acknowledge that this Agreement is subject to the laws of the state of Florida, including without limitation Chapter 119, Florida Statutes, which generally make public all records or other writings made or received by the </w:t>
      </w:r>
      <w:r w:rsidR="00FF4B1B" w:rsidRPr="003E33F8">
        <w:rPr>
          <w:rFonts w:cs="Arial"/>
          <w:sz w:val="20"/>
          <w:szCs w:val="20"/>
        </w:rPr>
        <w:t>Parties</w:t>
      </w:r>
      <w:r w:rsidR="0007384C" w:rsidRPr="003E33F8">
        <w:rPr>
          <w:rFonts w:cs="Arial"/>
          <w:sz w:val="20"/>
          <w:szCs w:val="20"/>
        </w:rPr>
        <w:t>. If HISTORICAL SOCIETY is either a “Contractor” as defined in Section 119.0701(1</w:t>
      </w:r>
      <w:proofErr w:type="gramStart"/>
      <w:r w:rsidR="0007384C" w:rsidRPr="003E33F8">
        <w:rPr>
          <w:rFonts w:cs="Arial"/>
          <w:sz w:val="20"/>
          <w:szCs w:val="20"/>
        </w:rPr>
        <w:t>)(</w:t>
      </w:r>
      <w:proofErr w:type="gramEnd"/>
      <w:r w:rsidR="0007384C" w:rsidRPr="003E33F8">
        <w:rPr>
          <w:rFonts w:cs="Arial"/>
          <w:sz w:val="20"/>
          <w:szCs w:val="20"/>
        </w:rPr>
        <w:t>a), Florida Statutes, or an “agency” as defined in Section 119.011(2), Florida Statutes, HISTORICAL SOCIETY shall:</w:t>
      </w:r>
    </w:p>
    <w:p w:rsidR="0007384C" w:rsidRPr="003E33F8" w:rsidRDefault="0007384C" w:rsidP="002D282F">
      <w:pPr>
        <w:pStyle w:val="ListParagraph"/>
        <w:widowControl/>
        <w:numPr>
          <w:ilvl w:val="0"/>
          <w:numId w:val="8"/>
        </w:numPr>
        <w:spacing w:line="360" w:lineRule="auto"/>
        <w:jc w:val="both"/>
        <w:rPr>
          <w:rFonts w:cs="Arial"/>
          <w:szCs w:val="20"/>
        </w:rPr>
      </w:pPr>
      <w:r w:rsidRPr="003E33F8">
        <w:rPr>
          <w:rFonts w:cs="Arial"/>
          <w:szCs w:val="20"/>
        </w:rPr>
        <w:t>Keep and maintain all public records required by the CITY to perform the services herein; and</w:t>
      </w:r>
    </w:p>
    <w:p w:rsidR="0007384C" w:rsidRPr="003E33F8" w:rsidRDefault="0007384C" w:rsidP="002D282F">
      <w:pPr>
        <w:pStyle w:val="ListParagraph"/>
        <w:widowControl/>
        <w:numPr>
          <w:ilvl w:val="0"/>
          <w:numId w:val="8"/>
        </w:numPr>
        <w:spacing w:line="360" w:lineRule="auto"/>
        <w:jc w:val="both"/>
        <w:rPr>
          <w:rFonts w:cs="Arial"/>
          <w:szCs w:val="20"/>
        </w:rPr>
      </w:pPr>
      <w:r w:rsidRPr="003E33F8">
        <w:rPr>
          <w:rFonts w:cs="Arial"/>
          <w:szCs w:val="20"/>
        </w:rPr>
        <w:t>Upon request from the CITY’s custodian of public records, provide the CITY with a copy of the requested records or allow the records to be inspected or copied within a reasonable time at a cost that does not exceed the cost provided in Chapter 119, F</w:t>
      </w:r>
      <w:r w:rsidR="00F7554E">
        <w:rPr>
          <w:rFonts w:cs="Arial"/>
          <w:szCs w:val="20"/>
        </w:rPr>
        <w:t xml:space="preserve">lorida </w:t>
      </w:r>
      <w:r w:rsidRPr="003E33F8">
        <w:rPr>
          <w:rFonts w:cs="Arial"/>
          <w:szCs w:val="20"/>
        </w:rPr>
        <w:t>S</w:t>
      </w:r>
      <w:r w:rsidR="00F7554E">
        <w:rPr>
          <w:rFonts w:cs="Arial"/>
          <w:szCs w:val="20"/>
        </w:rPr>
        <w:t>tatutes</w:t>
      </w:r>
      <w:r w:rsidRPr="003E33F8">
        <w:rPr>
          <w:rFonts w:cs="Arial"/>
          <w:szCs w:val="20"/>
        </w:rPr>
        <w:t xml:space="preserve"> or as otherwise provided by law; and  </w:t>
      </w:r>
    </w:p>
    <w:p w:rsidR="0007384C" w:rsidRPr="003E33F8" w:rsidRDefault="0007384C" w:rsidP="002D282F">
      <w:pPr>
        <w:pStyle w:val="ListParagraph"/>
        <w:widowControl/>
        <w:numPr>
          <w:ilvl w:val="0"/>
          <w:numId w:val="8"/>
        </w:numPr>
        <w:spacing w:line="360" w:lineRule="auto"/>
        <w:jc w:val="both"/>
        <w:rPr>
          <w:rFonts w:cs="Arial"/>
          <w:szCs w:val="20"/>
        </w:rPr>
      </w:pPr>
      <w:r w:rsidRPr="003E33F8">
        <w:rPr>
          <w:rFonts w:cs="Arial"/>
          <w:szCs w:val="20"/>
        </w:rPr>
        <w:t xml:space="preserve">Ensure that public records that are exempt or confidential and exempt from public records disclosure requirements are not disclosed except as authorized by law for the duration of the Agreement Term and following completion of the Agreement if HISTORICAL SOCIETY does not transfer the records to the CITY; and </w:t>
      </w:r>
    </w:p>
    <w:p w:rsidR="0007384C" w:rsidRPr="003E33F8" w:rsidRDefault="0007384C" w:rsidP="002D282F">
      <w:pPr>
        <w:pStyle w:val="ListParagraph"/>
        <w:widowControl/>
        <w:numPr>
          <w:ilvl w:val="0"/>
          <w:numId w:val="8"/>
        </w:numPr>
        <w:spacing w:line="360" w:lineRule="auto"/>
        <w:jc w:val="both"/>
        <w:rPr>
          <w:rFonts w:cs="Arial"/>
          <w:szCs w:val="20"/>
        </w:rPr>
      </w:pPr>
      <w:r w:rsidRPr="003E33F8">
        <w:rPr>
          <w:rFonts w:cs="Arial"/>
          <w:szCs w:val="20"/>
        </w:rPr>
        <w:t xml:space="preserve">Upon completion of the Agreement, transfer, at no cost, to the CITY all public records in possession of the HISTORICAL SOCIETY or keep and maintain public records required by the CITY to perform the services herein.  If the HISTORICAL SOCIETY transfers all public records to the CITY upon completion of the Agreement, the HISTORICAL SOCIETY shall destroy any duplicate public records that are exempt or confidential and exempt from public records </w:t>
      </w:r>
      <w:r w:rsidRPr="003E33F8">
        <w:rPr>
          <w:rFonts w:cs="Arial"/>
          <w:szCs w:val="20"/>
        </w:rPr>
        <w:lastRenderedPageBreak/>
        <w:t xml:space="preserve">disclosure requirements.  If the HISTORICAL SOCIETY keeps and maintains public records upon completion of the Agreement, the HISTORICAL SOCIETY shall meet all applicable requirements for retaining public records.  All records stored electronically must be provided to the CITY, upon request from the CITY’s custodian of public records, in a format compatible with the information technology systems of the CITY.  </w:t>
      </w:r>
    </w:p>
    <w:p w:rsidR="00C24E4E" w:rsidRPr="003E33F8" w:rsidRDefault="008161E3" w:rsidP="002D282F">
      <w:pPr>
        <w:pStyle w:val="1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cs="Arial"/>
          <w:sz w:val="20"/>
          <w:szCs w:val="20"/>
        </w:rPr>
      </w:pPr>
      <w:r>
        <w:rPr>
          <w:rFonts w:cs="Arial"/>
          <w:sz w:val="20"/>
          <w:szCs w:val="20"/>
        </w:rPr>
        <w:tab/>
      </w:r>
      <w:r w:rsidR="00885B5D" w:rsidRPr="003E33F8">
        <w:rPr>
          <w:rFonts w:cs="Arial"/>
          <w:sz w:val="20"/>
          <w:szCs w:val="20"/>
        </w:rPr>
        <w:t>(</w:t>
      </w:r>
      <w:r w:rsidR="004B3AAF">
        <w:rPr>
          <w:rFonts w:cs="Arial"/>
          <w:sz w:val="20"/>
          <w:szCs w:val="20"/>
        </w:rPr>
        <w:t>B</w:t>
      </w:r>
      <w:r w:rsidR="00885B5D" w:rsidRPr="003E33F8">
        <w:rPr>
          <w:rFonts w:cs="Arial"/>
          <w:sz w:val="20"/>
          <w:szCs w:val="20"/>
        </w:rPr>
        <w:t xml:space="preserve">) </w:t>
      </w:r>
      <w:r w:rsidR="00885B5D" w:rsidRPr="003E33F8">
        <w:rPr>
          <w:rFonts w:cs="Arial"/>
          <w:sz w:val="20"/>
          <w:szCs w:val="20"/>
        </w:rPr>
        <w:tab/>
      </w:r>
      <w:r w:rsidR="0007384C" w:rsidRPr="003E33F8">
        <w:rPr>
          <w:rFonts w:cs="Arial"/>
          <w:sz w:val="20"/>
          <w:szCs w:val="20"/>
        </w:rPr>
        <w:t xml:space="preserve">All requests to inspect or copy public records relating to the Agreement </w:t>
      </w:r>
      <w:proofErr w:type="gramStart"/>
      <w:r w:rsidR="0007384C" w:rsidRPr="003E33F8">
        <w:rPr>
          <w:rFonts w:cs="Arial"/>
          <w:sz w:val="20"/>
          <w:szCs w:val="20"/>
        </w:rPr>
        <w:t>shall be made</w:t>
      </w:r>
      <w:proofErr w:type="gramEnd"/>
      <w:r w:rsidR="0007384C" w:rsidRPr="003E33F8">
        <w:rPr>
          <w:rFonts w:cs="Arial"/>
          <w:sz w:val="20"/>
          <w:szCs w:val="20"/>
        </w:rPr>
        <w:t xml:space="preserve"> directly to the CITY.  Notwithstanding any other provision of this Agreement to the contrary, failure to comply with the requirements of this paragraph shall result in the immediate termination of the Agreement, without penalty to the CITY.  A HISTORICAL SOCIETY who fails to provide the public records to the CITY within a reasonable time may be subject to penalties pursuant to Section 119.10, F</w:t>
      </w:r>
      <w:r w:rsidR="00F7554E">
        <w:rPr>
          <w:rFonts w:cs="Arial"/>
          <w:sz w:val="20"/>
          <w:szCs w:val="20"/>
        </w:rPr>
        <w:t xml:space="preserve">lorida </w:t>
      </w:r>
      <w:r w:rsidR="0007384C" w:rsidRPr="003E33F8">
        <w:rPr>
          <w:rFonts w:cs="Arial"/>
          <w:sz w:val="20"/>
          <w:szCs w:val="20"/>
        </w:rPr>
        <w:t>S</w:t>
      </w:r>
      <w:r w:rsidR="00F7554E">
        <w:rPr>
          <w:rFonts w:cs="Arial"/>
          <w:sz w:val="20"/>
          <w:szCs w:val="20"/>
        </w:rPr>
        <w:t>tatutes.</w:t>
      </w:r>
      <w:r w:rsidR="0007384C" w:rsidRPr="003E33F8">
        <w:rPr>
          <w:rFonts w:cs="Arial"/>
          <w:sz w:val="20"/>
          <w:szCs w:val="20"/>
        </w:rPr>
        <w:t xml:space="preserve">  Further, the HISTORICAL SOCIETY shall fully indemnify and hold harmless the CITY, its officers, agents and employees from any liability and/or damages, including attorney’s fees through any appeals, resulting from the HISTORICAL SOCIETY’s failure to comply with these requirements.</w:t>
      </w:r>
    </w:p>
    <w:p w:rsidR="00C24E4E" w:rsidRPr="003E33F8" w:rsidRDefault="008161E3" w:rsidP="002D282F">
      <w:pPr>
        <w:pStyle w:val="ListParagraph"/>
        <w:widowControl/>
        <w:tabs>
          <w:tab w:val="left" w:pos="720"/>
        </w:tabs>
        <w:spacing w:line="360" w:lineRule="auto"/>
        <w:ind w:left="0"/>
        <w:jc w:val="both"/>
        <w:rPr>
          <w:rFonts w:eastAsia="SimSun" w:cs="Arial"/>
          <w:noProof w:val="0"/>
          <w:szCs w:val="20"/>
        </w:rPr>
      </w:pPr>
      <w:r>
        <w:rPr>
          <w:rFonts w:eastAsia="SimSun" w:cs="Arial"/>
          <w:noProof w:val="0"/>
          <w:szCs w:val="20"/>
        </w:rPr>
        <w:tab/>
      </w:r>
      <w:r w:rsidR="00C24E4E" w:rsidRPr="003E33F8">
        <w:rPr>
          <w:rFonts w:eastAsia="SimSun" w:cs="Arial"/>
          <w:noProof w:val="0"/>
          <w:szCs w:val="20"/>
        </w:rPr>
        <w:t>(</w:t>
      </w:r>
      <w:r w:rsidR="004B3AAF">
        <w:rPr>
          <w:rFonts w:eastAsia="SimSun" w:cs="Arial"/>
          <w:noProof w:val="0"/>
          <w:szCs w:val="20"/>
        </w:rPr>
        <w:t>C</w:t>
      </w:r>
      <w:r w:rsidR="00C24E4E" w:rsidRPr="003E33F8">
        <w:rPr>
          <w:rFonts w:eastAsia="SimSun" w:cs="Arial"/>
          <w:noProof w:val="0"/>
          <w:szCs w:val="20"/>
        </w:rPr>
        <w:t>)</w:t>
      </w:r>
      <w:r w:rsidR="00C24E4E" w:rsidRPr="003E33F8">
        <w:rPr>
          <w:rFonts w:eastAsia="SimSun" w:cs="Arial"/>
          <w:noProof w:val="0"/>
          <w:szCs w:val="20"/>
        </w:rPr>
        <w:tab/>
      </w:r>
      <w:r w:rsidR="0007384C" w:rsidRPr="0075540F">
        <w:rPr>
          <w:rFonts w:eastAsia="SimSun" w:cs="Arial"/>
          <w:b/>
          <w:noProof w:val="0"/>
          <w:szCs w:val="20"/>
        </w:rPr>
        <w:t xml:space="preserve">IF THE HISTORICAL SOCIETY HAS QUESTIONS REGARDING THE APPLICATION OF CHAPTER 119, FLORIDA STATUTES, TO THE HISTORICAL SOCIETY’S DUTY TO PROVIDE PUBLIC RECORDS RELATING TO THIS AGREEMENT, CONTACT THE CITY’S CUSTODIAN OF PUBLIC RECORDS, ATTN: VIRGINIA SMITH, CITY CLERK, AT 386-986-3713, </w:t>
      </w:r>
      <w:r w:rsidR="00C24E4E" w:rsidRPr="0075540F">
        <w:rPr>
          <w:rFonts w:eastAsia="SimSun" w:cs="Arial"/>
          <w:b/>
          <w:caps/>
          <w:noProof w:val="0"/>
          <w:szCs w:val="20"/>
        </w:rPr>
        <w:t xml:space="preserve">vsmith@palmcoastgov </w:t>
      </w:r>
      <w:r w:rsidR="0007384C" w:rsidRPr="0075540F">
        <w:rPr>
          <w:rFonts w:eastAsia="SimSun" w:cs="Arial"/>
          <w:b/>
          <w:caps/>
          <w:noProof w:val="0"/>
          <w:szCs w:val="20"/>
        </w:rPr>
        <w:t>.com</w:t>
      </w:r>
      <w:r w:rsidR="0007384C" w:rsidRPr="0075540F">
        <w:rPr>
          <w:rFonts w:eastAsia="SimSun" w:cs="Arial"/>
          <w:b/>
          <w:noProof w:val="0"/>
          <w:szCs w:val="20"/>
        </w:rPr>
        <w:t>, 160 LAKE AVENUE, PALM COAST, FLORIDA 32164.</w:t>
      </w:r>
    </w:p>
    <w:p w:rsidR="004445FD" w:rsidRDefault="00C24E4E" w:rsidP="00BF3215">
      <w:pPr>
        <w:spacing w:line="360" w:lineRule="auto"/>
        <w:ind w:firstLine="720"/>
        <w:jc w:val="both"/>
        <w:rPr>
          <w:rFonts w:cs="Arial"/>
          <w:sz w:val="20"/>
          <w:szCs w:val="20"/>
        </w:rPr>
      </w:pPr>
      <w:r w:rsidRPr="003E33F8">
        <w:rPr>
          <w:rFonts w:cs="Arial"/>
          <w:sz w:val="20"/>
          <w:szCs w:val="20"/>
        </w:rPr>
        <w:t>(</w:t>
      </w:r>
      <w:r w:rsidR="004B3AAF">
        <w:rPr>
          <w:rFonts w:cs="Arial"/>
          <w:sz w:val="20"/>
          <w:szCs w:val="20"/>
        </w:rPr>
        <w:t>D</w:t>
      </w:r>
      <w:r w:rsidRPr="003E33F8">
        <w:rPr>
          <w:rFonts w:cs="Arial"/>
          <w:sz w:val="20"/>
          <w:szCs w:val="20"/>
        </w:rPr>
        <w:t>)</w:t>
      </w:r>
      <w:r w:rsidRPr="003E33F8">
        <w:rPr>
          <w:rFonts w:cs="Arial"/>
          <w:sz w:val="20"/>
          <w:szCs w:val="20"/>
        </w:rPr>
        <w:tab/>
      </w:r>
      <w:r w:rsidR="0007384C" w:rsidRPr="003E33F8">
        <w:rPr>
          <w:rFonts w:cs="Arial"/>
          <w:sz w:val="20"/>
          <w:szCs w:val="20"/>
        </w:rPr>
        <w:t xml:space="preserve">The HISTORICAL SOCIETY agrees that if any litigation, claim, or audit </w:t>
      </w:r>
      <w:proofErr w:type="gramStart"/>
      <w:r w:rsidR="0007384C" w:rsidRPr="003E33F8">
        <w:rPr>
          <w:rFonts w:cs="Arial"/>
          <w:sz w:val="20"/>
          <w:szCs w:val="20"/>
        </w:rPr>
        <w:t>is started</w:t>
      </w:r>
      <w:proofErr w:type="gramEnd"/>
      <w:r w:rsidR="0007384C" w:rsidRPr="003E33F8">
        <w:rPr>
          <w:rFonts w:cs="Arial"/>
          <w:sz w:val="20"/>
          <w:szCs w:val="20"/>
        </w:rPr>
        <w:t xml:space="preserve"> before the expiration of the record retention period established above, the records shall be retained until all litigation, claims, or audit findings involving the records have been resolved and final action taken. </w:t>
      </w:r>
    </w:p>
    <w:p w:rsidR="002D282F" w:rsidRDefault="00BF3215" w:rsidP="00881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940A8A" w:rsidRPr="003E33F8">
        <w:rPr>
          <w:rFonts w:cs="Arial"/>
          <w:b/>
          <w:bCs/>
          <w:sz w:val="20"/>
          <w:szCs w:val="20"/>
        </w:rPr>
        <w:t xml:space="preserve">SECTION 7. </w:t>
      </w:r>
      <w:r w:rsidR="00307722" w:rsidRPr="003E33F8">
        <w:rPr>
          <w:rFonts w:cs="Arial"/>
          <w:b/>
          <w:bCs/>
          <w:sz w:val="20"/>
          <w:szCs w:val="20"/>
        </w:rPr>
        <w:t xml:space="preserve"> </w:t>
      </w:r>
      <w:r w:rsidR="00940A8A" w:rsidRPr="003E33F8">
        <w:rPr>
          <w:rFonts w:cs="Arial"/>
          <w:b/>
          <w:bCs/>
          <w:sz w:val="20"/>
          <w:szCs w:val="20"/>
          <w:u w:val="single"/>
        </w:rPr>
        <w:t>DISCLAIMER OF THIRD PARTY BENEFICIARIES.</w:t>
      </w:r>
      <w:r w:rsidR="00307722" w:rsidRPr="003E33F8">
        <w:rPr>
          <w:rFonts w:cs="Arial"/>
          <w:sz w:val="20"/>
          <w:szCs w:val="20"/>
        </w:rPr>
        <w:t xml:space="preserve"> </w:t>
      </w:r>
      <w:r w:rsidR="00940A8A" w:rsidRPr="003E33F8">
        <w:rPr>
          <w:rFonts w:cs="Arial"/>
          <w:sz w:val="20"/>
          <w:szCs w:val="20"/>
        </w:rPr>
        <w:t xml:space="preserve"> This Agreement is solely for the benefit of the formal </w:t>
      </w:r>
      <w:r w:rsidR="00FF4B1B" w:rsidRPr="003E33F8">
        <w:rPr>
          <w:rFonts w:cs="Arial"/>
          <w:sz w:val="20"/>
          <w:szCs w:val="20"/>
        </w:rPr>
        <w:t>Parties</w:t>
      </w:r>
      <w:r w:rsidR="00940A8A" w:rsidRPr="003E33F8">
        <w:rPr>
          <w:rFonts w:cs="Arial"/>
          <w:sz w:val="20"/>
          <w:szCs w:val="20"/>
        </w:rPr>
        <w:t xml:space="preserve"> herein, and no right or case of action shall accrue upon or by reason hereon, to or for the benefit of any third party not a formal party hereto.</w:t>
      </w:r>
    </w:p>
    <w:p w:rsidR="007508AF" w:rsidRPr="003E33F8" w:rsidRDefault="00BF3215" w:rsidP="00881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caps/>
          <w:sz w:val="20"/>
          <w:szCs w:val="20"/>
        </w:rPr>
        <w:tab/>
      </w:r>
      <w:r w:rsidR="007508AF" w:rsidRPr="003E33F8">
        <w:rPr>
          <w:rFonts w:cs="Arial"/>
          <w:b/>
          <w:caps/>
          <w:sz w:val="20"/>
          <w:szCs w:val="20"/>
        </w:rPr>
        <w:t xml:space="preserve">Section 8. </w:t>
      </w:r>
      <w:r w:rsidR="002D282F" w:rsidRPr="003E33F8">
        <w:rPr>
          <w:rFonts w:cs="Arial"/>
          <w:b/>
          <w:caps/>
          <w:sz w:val="20"/>
          <w:szCs w:val="20"/>
        </w:rPr>
        <w:t xml:space="preserve"> </w:t>
      </w:r>
      <w:r w:rsidR="00885B5D" w:rsidRPr="003E33F8">
        <w:rPr>
          <w:rFonts w:cs="Arial"/>
          <w:b/>
          <w:caps/>
          <w:sz w:val="20"/>
          <w:szCs w:val="20"/>
          <w:u w:val="single"/>
        </w:rPr>
        <w:t>Indemnification</w:t>
      </w:r>
      <w:r w:rsidR="00885B5D" w:rsidRPr="003E33F8">
        <w:rPr>
          <w:rFonts w:cs="Arial"/>
          <w:b/>
          <w:sz w:val="20"/>
          <w:szCs w:val="20"/>
          <w:u w:val="single"/>
        </w:rPr>
        <w:t>.</w:t>
      </w:r>
    </w:p>
    <w:p w:rsidR="007508AF" w:rsidRPr="003E33F8" w:rsidRDefault="007508AF" w:rsidP="008161E3">
      <w:pPr>
        <w:spacing w:line="360" w:lineRule="auto"/>
        <w:ind w:firstLine="720"/>
        <w:jc w:val="both"/>
        <w:rPr>
          <w:rFonts w:cs="Arial"/>
          <w:sz w:val="20"/>
          <w:szCs w:val="20"/>
        </w:rPr>
      </w:pPr>
      <w:proofErr w:type="gramStart"/>
      <w:r w:rsidRPr="003E33F8">
        <w:rPr>
          <w:rFonts w:cs="Arial"/>
          <w:sz w:val="20"/>
          <w:szCs w:val="20"/>
        </w:rPr>
        <w:t>(</w:t>
      </w:r>
      <w:r w:rsidR="003E33F8" w:rsidRPr="003E33F8">
        <w:rPr>
          <w:rFonts w:cs="Arial"/>
          <w:sz w:val="20"/>
          <w:szCs w:val="20"/>
        </w:rPr>
        <w:t>A</w:t>
      </w:r>
      <w:r w:rsidRPr="003E33F8">
        <w:rPr>
          <w:rFonts w:cs="Arial"/>
          <w:sz w:val="20"/>
          <w:szCs w:val="20"/>
        </w:rPr>
        <w:t>)</w:t>
      </w:r>
      <w:r w:rsidRPr="003E33F8">
        <w:rPr>
          <w:rFonts w:cs="Arial"/>
          <w:sz w:val="20"/>
          <w:szCs w:val="20"/>
        </w:rPr>
        <w:tab/>
      </w:r>
      <w:r w:rsidR="0007384C" w:rsidRPr="003E33F8">
        <w:rPr>
          <w:rFonts w:cs="Arial"/>
          <w:sz w:val="20"/>
          <w:szCs w:val="20"/>
        </w:rPr>
        <w:t xml:space="preserve">HISTORICAL SOCIETY </w:t>
      </w:r>
      <w:r w:rsidRPr="003E33F8">
        <w:rPr>
          <w:rFonts w:cs="Arial"/>
          <w:sz w:val="20"/>
          <w:szCs w:val="20"/>
        </w:rPr>
        <w:t xml:space="preserve">shall indemnify, hold harmless, and defend the CITY, from and against any and all claims, damages, losses, and expenses including, but not limited to, attorney’s fees, arising out of or resulting from the performance or provision for services required under this Agreement, including damage to persons or property, provided that same is caused </w:t>
      </w:r>
      <w:r w:rsidRPr="003E33F8">
        <w:rPr>
          <w:rFonts w:cs="Arial"/>
          <w:sz w:val="20"/>
          <w:szCs w:val="20"/>
          <w:u w:val="single"/>
        </w:rPr>
        <w:t xml:space="preserve">in whole or part </w:t>
      </w:r>
      <w:r w:rsidRPr="003E33F8">
        <w:rPr>
          <w:rFonts w:cs="Arial"/>
          <w:sz w:val="20"/>
          <w:szCs w:val="20"/>
        </w:rPr>
        <w:t xml:space="preserve">by the error, omission, negligent act, failure to act, malfeasance, misfeasance, conduct, or misconduct of </w:t>
      </w:r>
      <w:r w:rsidR="0007384C" w:rsidRPr="003E33F8">
        <w:rPr>
          <w:rFonts w:cs="Arial"/>
          <w:sz w:val="20"/>
          <w:szCs w:val="20"/>
        </w:rPr>
        <w:t>HISTORICAL SOCIETY</w:t>
      </w:r>
      <w:r w:rsidRPr="003E33F8">
        <w:rPr>
          <w:rFonts w:cs="Arial"/>
          <w:sz w:val="20"/>
          <w:szCs w:val="20"/>
        </w:rPr>
        <w:t>, its agents, servants, officers, officials, employees, or subcontractors.</w:t>
      </w:r>
      <w:proofErr w:type="gramEnd"/>
    </w:p>
    <w:p w:rsidR="007508AF" w:rsidRPr="003E33F8" w:rsidRDefault="007508AF" w:rsidP="008161E3">
      <w:pPr>
        <w:spacing w:line="360" w:lineRule="auto"/>
        <w:ind w:firstLine="720"/>
        <w:jc w:val="both"/>
        <w:rPr>
          <w:rFonts w:cs="Arial"/>
          <w:sz w:val="20"/>
          <w:szCs w:val="20"/>
        </w:rPr>
      </w:pPr>
      <w:r w:rsidRPr="003E33F8">
        <w:rPr>
          <w:rFonts w:cs="Arial"/>
          <w:sz w:val="20"/>
          <w:szCs w:val="20"/>
        </w:rPr>
        <w:t>(</w:t>
      </w:r>
      <w:r w:rsidR="003E33F8" w:rsidRPr="003E33F8">
        <w:rPr>
          <w:rFonts w:cs="Arial"/>
          <w:sz w:val="20"/>
          <w:szCs w:val="20"/>
        </w:rPr>
        <w:t>B</w:t>
      </w:r>
      <w:r w:rsidRPr="003E33F8">
        <w:rPr>
          <w:rFonts w:cs="Arial"/>
          <w:sz w:val="20"/>
          <w:szCs w:val="20"/>
        </w:rPr>
        <w:t>)</w:t>
      </w:r>
      <w:r w:rsidRPr="003E33F8">
        <w:rPr>
          <w:rFonts w:cs="Arial"/>
          <w:sz w:val="20"/>
          <w:szCs w:val="20"/>
        </w:rPr>
        <w:tab/>
        <w:t xml:space="preserve">Nothing herein </w:t>
      </w:r>
      <w:proofErr w:type="gramStart"/>
      <w:r w:rsidRPr="003E33F8">
        <w:rPr>
          <w:rFonts w:cs="Arial"/>
          <w:sz w:val="20"/>
          <w:szCs w:val="20"/>
        </w:rPr>
        <w:t>shall be deemed</w:t>
      </w:r>
      <w:proofErr w:type="gramEnd"/>
      <w:r w:rsidRPr="003E33F8">
        <w:rPr>
          <w:rFonts w:cs="Arial"/>
          <w:sz w:val="20"/>
          <w:szCs w:val="20"/>
        </w:rPr>
        <w:t xml:space="preserve"> to affect the rights, privileges, and immunities of the CITY as set forth in Section 768.28, Florida Statu</w:t>
      </w:r>
      <w:r w:rsidR="00F7554E">
        <w:rPr>
          <w:rFonts w:cs="Arial"/>
          <w:sz w:val="20"/>
          <w:szCs w:val="20"/>
        </w:rPr>
        <w:t>t</w:t>
      </w:r>
      <w:r w:rsidRPr="003E33F8">
        <w:rPr>
          <w:rFonts w:cs="Arial"/>
          <w:sz w:val="20"/>
          <w:szCs w:val="20"/>
        </w:rPr>
        <w:t>es.</w:t>
      </w:r>
    </w:p>
    <w:p w:rsidR="007508AF" w:rsidRPr="003E33F8" w:rsidRDefault="007508AF" w:rsidP="008161E3">
      <w:pPr>
        <w:spacing w:line="360" w:lineRule="auto"/>
        <w:ind w:firstLine="720"/>
        <w:jc w:val="both"/>
        <w:rPr>
          <w:rFonts w:cs="Arial"/>
          <w:sz w:val="20"/>
          <w:szCs w:val="20"/>
        </w:rPr>
      </w:pPr>
      <w:proofErr w:type="gramStart"/>
      <w:r w:rsidRPr="003E33F8">
        <w:rPr>
          <w:rFonts w:cs="Arial"/>
          <w:sz w:val="20"/>
          <w:szCs w:val="20"/>
        </w:rPr>
        <w:t>(</w:t>
      </w:r>
      <w:r w:rsidR="003E33F8" w:rsidRPr="003E33F8">
        <w:rPr>
          <w:rFonts w:cs="Arial"/>
          <w:sz w:val="20"/>
          <w:szCs w:val="20"/>
        </w:rPr>
        <w:t>C</w:t>
      </w:r>
      <w:r w:rsidRPr="003E33F8">
        <w:rPr>
          <w:rFonts w:cs="Arial"/>
          <w:sz w:val="20"/>
          <w:szCs w:val="20"/>
        </w:rPr>
        <w:t>)</w:t>
      </w:r>
      <w:r w:rsidRPr="003E33F8">
        <w:rPr>
          <w:rFonts w:cs="Arial"/>
          <w:sz w:val="20"/>
          <w:szCs w:val="20"/>
        </w:rPr>
        <w:tab/>
        <w:t xml:space="preserve">In claims against any person or entity indemnified under this Section by an employee of the </w:t>
      </w:r>
      <w:r w:rsidR="0007384C" w:rsidRPr="003E33F8">
        <w:rPr>
          <w:rFonts w:cs="Arial"/>
          <w:sz w:val="20"/>
          <w:szCs w:val="20"/>
        </w:rPr>
        <w:t xml:space="preserve">HISTORICAL SOCIETY </w:t>
      </w:r>
      <w:r w:rsidRPr="003E33F8">
        <w:rPr>
          <w:rFonts w:cs="Arial"/>
          <w:sz w:val="20"/>
          <w:szCs w:val="20"/>
        </w:rPr>
        <w:t xml:space="preserve">or its agents or subcontractors, anyone directly or indirectly employed by them or anyone for whose acts they may be liable, the indemnification obligation under this Section shall not be limited by a limitation on amount or type of damages, compensation, or benefits payable by or for the </w:t>
      </w:r>
      <w:r w:rsidR="0007384C" w:rsidRPr="003E33F8">
        <w:rPr>
          <w:rFonts w:cs="Arial"/>
          <w:sz w:val="20"/>
          <w:szCs w:val="20"/>
        </w:rPr>
        <w:t>HISTORICAL SOCIETY</w:t>
      </w:r>
      <w:r w:rsidRPr="003E33F8">
        <w:rPr>
          <w:rFonts w:cs="Arial"/>
          <w:sz w:val="20"/>
          <w:szCs w:val="20"/>
        </w:rPr>
        <w:t xml:space="preserve"> or its agents or subcontractors, under Workers Compensation acts, disability benefits acts, or other employee benefit acts.</w:t>
      </w:r>
      <w:proofErr w:type="gramEnd"/>
      <w:r w:rsidRPr="003E33F8">
        <w:rPr>
          <w:rFonts w:cs="Arial"/>
          <w:sz w:val="20"/>
          <w:szCs w:val="20"/>
        </w:rPr>
        <w:t xml:space="preserve"> </w:t>
      </w:r>
    </w:p>
    <w:p w:rsidR="004445FD" w:rsidRDefault="007508AF" w:rsidP="00BF3215">
      <w:pPr>
        <w:spacing w:line="360" w:lineRule="auto"/>
        <w:ind w:firstLine="720"/>
        <w:jc w:val="both"/>
        <w:rPr>
          <w:rFonts w:cs="Arial"/>
          <w:sz w:val="20"/>
          <w:szCs w:val="20"/>
        </w:rPr>
      </w:pPr>
      <w:r w:rsidRPr="003E33F8">
        <w:rPr>
          <w:rFonts w:cs="Arial"/>
          <w:sz w:val="20"/>
          <w:szCs w:val="20"/>
        </w:rPr>
        <w:t>(</w:t>
      </w:r>
      <w:r w:rsidR="003E33F8" w:rsidRPr="003E33F8">
        <w:rPr>
          <w:rFonts w:cs="Arial"/>
          <w:sz w:val="20"/>
          <w:szCs w:val="20"/>
        </w:rPr>
        <w:t>D</w:t>
      </w:r>
      <w:r w:rsidRPr="003E33F8">
        <w:rPr>
          <w:rFonts w:cs="Arial"/>
          <w:sz w:val="20"/>
          <w:szCs w:val="20"/>
        </w:rPr>
        <w:t>)</w:t>
      </w:r>
      <w:r w:rsidRPr="003E33F8">
        <w:rPr>
          <w:rFonts w:cs="Arial"/>
          <w:sz w:val="20"/>
          <w:szCs w:val="20"/>
        </w:rPr>
        <w:tab/>
        <w:t xml:space="preserve">The execution of this </w:t>
      </w:r>
      <w:r w:rsidR="0007384C" w:rsidRPr="003E33F8">
        <w:rPr>
          <w:rFonts w:cs="Arial"/>
          <w:sz w:val="20"/>
          <w:szCs w:val="20"/>
        </w:rPr>
        <w:t>Agreement</w:t>
      </w:r>
      <w:r w:rsidRPr="003E33F8">
        <w:rPr>
          <w:rFonts w:cs="Arial"/>
          <w:sz w:val="20"/>
          <w:szCs w:val="20"/>
        </w:rPr>
        <w:t xml:space="preserve"> by the </w:t>
      </w:r>
      <w:r w:rsidR="0007384C" w:rsidRPr="003E33F8">
        <w:rPr>
          <w:rFonts w:cs="Arial"/>
          <w:sz w:val="20"/>
          <w:szCs w:val="20"/>
        </w:rPr>
        <w:t>HISTORICAL SOCIETY</w:t>
      </w:r>
      <w:r w:rsidRPr="003E33F8">
        <w:rPr>
          <w:rFonts w:cs="Arial"/>
          <w:sz w:val="20"/>
          <w:szCs w:val="20"/>
        </w:rPr>
        <w:t xml:space="preserve"> shall obligate the </w:t>
      </w:r>
      <w:r w:rsidR="0007384C" w:rsidRPr="003E33F8">
        <w:rPr>
          <w:rFonts w:cs="Arial"/>
          <w:sz w:val="20"/>
          <w:szCs w:val="20"/>
        </w:rPr>
        <w:t>HISTORICAL SOCIETY</w:t>
      </w:r>
      <w:r w:rsidRPr="003E33F8">
        <w:rPr>
          <w:rFonts w:cs="Arial"/>
          <w:sz w:val="20"/>
          <w:szCs w:val="20"/>
        </w:rPr>
        <w:t xml:space="preserve"> to comply with the indemnification provision in this </w:t>
      </w:r>
      <w:proofErr w:type="gramStart"/>
      <w:r w:rsidR="0007384C" w:rsidRPr="003E33F8">
        <w:rPr>
          <w:rFonts w:cs="Arial"/>
          <w:sz w:val="20"/>
          <w:szCs w:val="20"/>
        </w:rPr>
        <w:t>Agreement,</w:t>
      </w:r>
      <w:proofErr w:type="gramEnd"/>
      <w:r w:rsidRPr="003E33F8">
        <w:rPr>
          <w:rFonts w:cs="Arial"/>
          <w:sz w:val="20"/>
          <w:szCs w:val="20"/>
        </w:rPr>
        <w:t xml:space="preserve"> however, the </w:t>
      </w:r>
      <w:r w:rsidR="0007384C" w:rsidRPr="003E33F8">
        <w:rPr>
          <w:rFonts w:cs="Arial"/>
          <w:sz w:val="20"/>
          <w:szCs w:val="20"/>
        </w:rPr>
        <w:lastRenderedPageBreak/>
        <w:t>HISTORICAL SOCIETY</w:t>
      </w:r>
      <w:r w:rsidRPr="003E33F8">
        <w:rPr>
          <w:rFonts w:cs="Arial"/>
          <w:sz w:val="20"/>
          <w:szCs w:val="20"/>
        </w:rPr>
        <w:t xml:space="preserve"> must also comply with the provisions of this </w:t>
      </w:r>
      <w:r w:rsidR="0007384C" w:rsidRPr="003E33F8">
        <w:rPr>
          <w:rFonts w:cs="Arial"/>
          <w:sz w:val="20"/>
          <w:szCs w:val="20"/>
        </w:rPr>
        <w:t>Agreement</w:t>
      </w:r>
      <w:r w:rsidRPr="003E33F8">
        <w:rPr>
          <w:rFonts w:cs="Arial"/>
          <w:sz w:val="20"/>
          <w:szCs w:val="20"/>
        </w:rPr>
        <w:t xml:space="preserve"> relating to i</w:t>
      </w:r>
      <w:r w:rsidR="00BF3215">
        <w:rPr>
          <w:rFonts w:cs="Arial"/>
          <w:sz w:val="20"/>
          <w:szCs w:val="20"/>
        </w:rPr>
        <w:t>nsurance coverages.</w:t>
      </w:r>
    </w:p>
    <w:p w:rsidR="00FB1021"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sz w:val="20"/>
          <w:szCs w:val="20"/>
        </w:rPr>
        <w:tab/>
      </w:r>
      <w:r w:rsidR="00FB1021" w:rsidRPr="003E33F8">
        <w:rPr>
          <w:rFonts w:cs="Arial"/>
          <w:b/>
          <w:sz w:val="20"/>
          <w:szCs w:val="20"/>
        </w:rPr>
        <w:t xml:space="preserve">SECTION 9.  </w:t>
      </w:r>
      <w:r w:rsidR="00FB1021" w:rsidRPr="003E33F8">
        <w:rPr>
          <w:rFonts w:cs="Arial"/>
          <w:b/>
          <w:sz w:val="20"/>
          <w:szCs w:val="20"/>
          <w:u w:val="single"/>
        </w:rPr>
        <w:t>INSURANCE</w:t>
      </w:r>
      <w:r w:rsidR="00FB1021" w:rsidRPr="003E33F8">
        <w:rPr>
          <w:rFonts w:cs="Arial"/>
          <w:b/>
          <w:sz w:val="20"/>
          <w:szCs w:val="20"/>
        </w:rPr>
        <w:t xml:space="preserve">.  </w:t>
      </w:r>
      <w:r w:rsidR="0029266F" w:rsidRPr="003E33F8">
        <w:rPr>
          <w:rFonts w:cs="Arial"/>
          <w:sz w:val="20"/>
          <w:szCs w:val="20"/>
        </w:rPr>
        <w:t>During the term of this Agreement</w:t>
      </w:r>
      <w:r w:rsidR="0029266F" w:rsidRPr="003E33F8">
        <w:rPr>
          <w:rFonts w:cs="Arial"/>
          <w:b/>
          <w:sz w:val="20"/>
          <w:szCs w:val="20"/>
        </w:rPr>
        <w:t xml:space="preserve">, </w:t>
      </w:r>
      <w:r w:rsidR="0029266F" w:rsidRPr="003E33F8">
        <w:rPr>
          <w:rFonts w:cs="Arial"/>
          <w:sz w:val="20"/>
          <w:szCs w:val="20"/>
        </w:rPr>
        <w:t>including any renewal periods, the</w:t>
      </w:r>
      <w:r w:rsidR="00FB1021" w:rsidRPr="003E33F8">
        <w:rPr>
          <w:rFonts w:cs="Arial"/>
          <w:sz w:val="20"/>
          <w:szCs w:val="20"/>
        </w:rPr>
        <w:t xml:space="preserve"> HISTORICAL SOCIETY shall be responsible for providing insurance covering the contents and any personal property that the HISTORICAL SOCIETY places or maintains in the Real Property. Further, </w:t>
      </w:r>
      <w:r w:rsidR="0029266F" w:rsidRPr="003E33F8">
        <w:rPr>
          <w:rFonts w:cs="Arial"/>
          <w:sz w:val="20"/>
          <w:szCs w:val="20"/>
        </w:rPr>
        <w:t xml:space="preserve">during the term of this Agreement, including any renewal periods, </w:t>
      </w:r>
      <w:r w:rsidR="00FB1021" w:rsidRPr="003E33F8">
        <w:rPr>
          <w:rFonts w:cs="Arial"/>
          <w:sz w:val="20"/>
          <w:szCs w:val="20"/>
        </w:rPr>
        <w:t>the HISTORICAL SOCIETY shall obtain</w:t>
      </w:r>
      <w:r w:rsidR="0029266F" w:rsidRPr="003E33F8">
        <w:rPr>
          <w:rFonts w:cs="Arial"/>
          <w:sz w:val="20"/>
          <w:szCs w:val="20"/>
        </w:rPr>
        <w:t xml:space="preserve">, </w:t>
      </w:r>
      <w:r w:rsidR="00FB1021" w:rsidRPr="003E33F8">
        <w:rPr>
          <w:rFonts w:cs="Arial"/>
          <w:sz w:val="20"/>
          <w:szCs w:val="20"/>
        </w:rPr>
        <w:t>provide</w:t>
      </w:r>
      <w:r w:rsidR="0029266F" w:rsidRPr="003E33F8">
        <w:rPr>
          <w:rFonts w:cs="Arial"/>
          <w:sz w:val="20"/>
          <w:szCs w:val="20"/>
        </w:rPr>
        <w:t xml:space="preserve"> and maintain</w:t>
      </w:r>
      <w:r w:rsidR="00FB1021" w:rsidRPr="003E33F8">
        <w:rPr>
          <w:rFonts w:cs="Arial"/>
          <w:sz w:val="20"/>
          <w:szCs w:val="20"/>
        </w:rPr>
        <w:t xml:space="preserve"> </w:t>
      </w:r>
      <w:r w:rsidR="004B3AAF">
        <w:rPr>
          <w:rFonts w:cs="Arial"/>
          <w:sz w:val="20"/>
          <w:szCs w:val="20"/>
        </w:rPr>
        <w:t xml:space="preserve">property and general </w:t>
      </w:r>
      <w:r w:rsidR="00FB1021" w:rsidRPr="004B3AAF">
        <w:rPr>
          <w:rFonts w:cs="Arial"/>
          <w:sz w:val="20"/>
          <w:szCs w:val="20"/>
        </w:rPr>
        <w:t>liability</w:t>
      </w:r>
      <w:r w:rsidR="00FB1021" w:rsidRPr="003E33F8">
        <w:rPr>
          <w:rFonts w:cs="Arial"/>
          <w:sz w:val="20"/>
          <w:szCs w:val="20"/>
        </w:rPr>
        <w:t xml:space="preserve"> coverage for its use of the Real Property</w:t>
      </w:r>
      <w:r w:rsidR="0029266F" w:rsidRPr="003E33F8">
        <w:rPr>
          <w:rFonts w:cs="Arial"/>
          <w:sz w:val="20"/>
          <w:szCs w:val="20"/>
        </w:rPr>
        <w:t xml:space="preserve"> and coverage for risks identified in Section 8, Liability</w:t>
      </w:r>
      <w:r w:rsidR="00FB1021" w:rsidRPr="003E33F8">
        <w:rPr>
          <w:rFonts w:cs="Arial"/>
          <w:sz w:val="20"/>
          <w:szCs w:val="20"/>
        </w:rPr>
        <w:t xml:space="preserve"> </w:t>
      </w:r>
      <w:proofErr w:type="gramStart"/>
      <w:r w:rsidR="00FB1021" w:rsidRPr="003E33F8">
        <w:rPr>
          <w:rFonts w:cs="Arial"/>
          <w:sz w:val="20"/>
          <w:szCs w:val="20"/>
        </w:rPr>
        <w:t>in the amount of</w:t>
      </w:r>
      <w:proofErr w:type="gramEnd"/>
      <w:r w:rsidR="00FB1021" w:rsidRPr="003E33F8">
        <w:rPr>
          <w:rFonts w:cs="Arial"/>
          <w:sz w:val="20"/>
          <w:szCs w:val="20"/>
        </w:rPr>
        <w:t xml:space="preserve"> $1,000,000</w:t>
      </w:r>
      <w:r w:rsidR="0029266F" w:rsidRPr="003E33F8">
        <w:rPr>
          <w:rFonts w:cs="Arial"/>
          <w:sz w:val="20"/>
          <w:szCs w:val="20"/>
        </w:rPr>
        <w:t xml:space="preserve"> per occurrence and $2,000,000 general aggregate.  Said insurance policy shall provide that the CITY is an additional named insured</w:t>
      </w:r>
      <w:r w:rsidR="004A0F19">
        <w:rPr>
          <w:rFonts w:cs="Arial"/>
          <w:sz w:val="20"/>
          <w:szCs w:val="20"/>
        </w:rPr>
        <w:t xml:space="preserve"> on the liability coverage and loss payee on the property coverage</w:t>
      </w:r>
      <w:r w:rsidR="0029266F" w:rsidRPr="003E33F8">
        <w:rPr>
          <w:rFonts w:cs="Arial"/>
          <w:sz w:val="20"/>
          <w:szCs w:val="20"/>
        </w:rPr>
        <w:t>.  The HISTORICAL SOCIETY shall provide a copy of th</w:t>
      </w:r>
      <w:r w:rsidR="007B5DC6" w:rsidRPr="003E33F8">
        <w:rPr>
          <w:rFonts w:cs="Arial"/>
          <w:sz w:val="20"/>
          <w:szCs w:val="20"/>
        </w:rPr>
        <w:t>e current</w:t>
      </w:r>
      <w:r w:rsidR="0029266F" w:rsidRPr="003E33F8">
        <w:rPr>
          <w:rFonts w:cs="Arial"/>
          <w:sz w:val="20"/>
          <w:szCs w:val="20"/>
        </w:rPr>
        <w:t xml:space="preserve"> insurance policy upon the effective date of this Agreement and thereafter</w:t>
      </w:r>
      <w:r w:rsidR="007B5DC6" w:rsidRPr="003E33F8">
        <w:rPr>
          <w:rFonts w:cs="Arial"/>
          <w:sz w:val="20"/>
          <w:szCs w:val="20"/>
        </w:rPr>
        <w:t>,</w:t>
      </w:r>
      <w:r w:rsidR="0029266F" w:rsidRPr="003E33F8">
        <w:rPr>
          <w:rFonts w:cs="Arial"/>
          <w:sz w:val="20"/>
          <w:szCs w:val="20"/>
        </w:rPr>
        <w:t xml:space="preserve"> upon the request of the CITY.</w:t>
      </w:r>
    </w:p>
    <w:p w:rsidR="00940A8A"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940A8A" w:rsidRPr="003E33F8">
        <w:rPr>
          <w:rFonts w:cs="Arial"/>
          <w:b/>
          <w:bCs/>
          <w:sz w:val="20"/>
          <w:szCs w:val="20"/>
        </w:rPr>
        <w:t xml:space="preserve">SECTION </w:t>
      </w:r>
      <w:r w:rsidR="00847FF4" w:rsidRPr="003E33F8">
        <w:rPr>
          <w:rFonts w:cs="Arial"/>
          <w:b/>
          <w:bCs/>
          <w:sz w:val="20"/>
          <w:szCs w:val="20"/>
        </w:rPr>
        <w:t>10</w:t>
      </w:r>
      <w:r w:rsidR="00940A8A" w:rsidRPr="003E33F8">
        <w:rPr>
          <w:rFonts w:cs="Arial"/>
          <w:b/>
          <w:bCs/>
          <w:sz w:val="20"/>
          <w:szCs w:val="20"/>
        </w:rPr>
        <w:t xml:space="preserve">.  </w:t>
      </w:r>
      <w:r w:rsidR="00940A8A" w:rsidRPr="003E33F8">
        <w:rPr>
          <w:rFonts w:cs="Arial"/>
          <w:b/>
          <w:bCs/>
          <w:sz w:val="20"/>
          <w:szCs w:val="20"/>
          <w:u w:val="single"/>
        </w:rPr>
        <w:t>ASSIGNMENT.</w:t>
      </w:r>
      <w:r w:rsidR="00307722" w:rsidRPr="003E33F8">
        <w:rPr>
          <w:rFonts w:cs="Arial"/>
          <w:sz w:val="20"/>
          <w:szCs w:val="20"/>
        </w:rPr>
        <w:t xml:space="preserve"> </w:t>
      </w:r>
      <w:r w:rsidR="00940A8A" w:rsidRPr="003E33F8">
        <w:rPr>
          <w:rFonts w:cs="Arial"/>
          <w:sz w:val="20"/>
          <w:szCs w:val="20"/>
        </w:rPr>
        <w:t xml:space="preserve"> T</w:t>
      </w:r>
      <w:r w:rsidR="00307722" w:rsidRPr="003E33F8">
        <w:rPr>
          <w:rFonts w:cs="Arial"/>
          <w:sz w:val="20"/>
          <w:szCs w:val="20"/>
        </w:rPr>
        <w:t>his Agreement shall be binding o</w:t>
      </w:r>
      <w:r w:rsidR="00940A8A" w:rsidRPr="003E33F8">
        <w:rPr>
          <w:rFonts w:cs="Arial"/>
          <w:sz w:val="20"/>
          <w:szCs w:val="20"/>
        </w:rPr>
        <w:t xml:space="preserve">n the </w:t>
      </w:r>
      <w:r w:rsidR="00FF4B1B" w:rsidRPr="003E33F8">
        <w:rPr>
          <w:rFonts w:cs="Arial"/>
          <w:sz w:val="20"/>
          <w:szCs w:val="20"/>
        </w:rPr>
        <w:t>Parties</w:t>
      </w:r>
      <w:r w:rsidR="00940A8A" w:rsidRPr="003E33F8">
        <w:rPr>
          <w:rFonts w:cs="Arial"/>
          <w:sz w:val="20"/>
          <w:szCs w:val="20"/>
        </w:rPr>
        <w:t xml:space="preserve"> hereto and their representatives and successors.  Neither party shall assign this Agreement or the rights and obligation to any other party.</w:t>
      </w:r>
    </w:p>
    <w:p w:rsidR="00940A8A" w:rsidRPr="003E33F8"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940A8A" w:rsidRPr="003E33F8">
        <w:rPr>
          <w:rFonts w:cs="Arial"/>
          <w:b/>
          <w:bCs/>
          <w:sz w:val="20"/>
          <w:szCs w:val="20"/>
        </w:rPr>
        <w:t>SECTION 1</w:t>
      </w:r>
      <w:r w:rsidR="00847FF4" w:rsidRPr="003E33F8">
        <w:rPr>
          <w:rFonts w:cs="Arial"/>
          <w:b/>
          <w:bCs/>
          <w:sz w:val="20"/>
          <w:szCs w:val="20"/>
        </w:rPr>
        <w:t>1</w:t>
      </w:r>
      <w:r w:rsidR="00940A8A" w:rsidRPr="003E33F8">
        <w:rPr>
          <w:rFonts w:cs="Arial"/>
          <w:b/>
          <w:bCs/>
          <w:sz w:val="20"/>
          <w:szCs w:val="20"/>
        </w:rPr>
        <w:t xml:space="preserve">.  </w:t>
      </w:r>
      <w:r w:rsidR="00940A8A" w:rsidRPr="003E33F8">
        <w:rPr>
          <w:rFonts w:cs="Arial"/>
          <w:b/>
          <w:bCs/>
          <w:sz w:val="20"/>
          <w:szCs w:val="20"/>
          <w:u w:val="single"/>
        </w:rPr>
        <w:t>DEFAULT</w:t>
      </w:r>
      <w:r w:rsidR="00307722" w:rsidRPr="003E33F8">
        <w:rPr>
          <w:rFonts w:cs="Arial"/>
          <w:sz w:val="20"/>
          <w:szCs w:val="20"/>
        </w:rPr>
        <w:t xml:space="preserve">.  </w:t>
      </w:r>
    </w:p>
    <w:p w:rsidR="00940A8A" w:rsidRPr="003E33F8" w:rsidRDefault="008161E3"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sz w:val="20"/>
          <w:szCs w:val="20"/>
        </w:rPr>
        <w:tab/>
      </w:r>
      <w:r w:rsidR="00307722" w:rsidRPr="003E33F8">
        <w:rPr>
          <w:rFonts w:cs="Arial"/>
          <w:sz w:val="20"/>
          <w:szCs w:val="20"/>
        </w:rPr>
        <w:t>(</w:t>
      </w:r>
      <w:r w:rsidR="003E33F8" w:rsidRPr="003E33F8">
        <w:rPr>
          <w:rFonts w:cs="Arial"/>
          <w:sz w:val="20"/>
          <w:szCs w:val="20"/>
        </w:rPr>
        <w:t>A</w:t>
      </w:r>
      <w:r w:rsidR="00307722" w:rsidRPr="003E33F8">
        <w:rPr>
          <w:rFonts w:cs="Arial"/>
          <w:sz w:val="20"/>
          <w:szCs w:val="20"/>
        </w:rPr>
        <w:t>)</w:t>
      </w:r>
      <w:r w:rsidR="00307722" w:rsidRPr="003E33F8">
        <w:rPr>
          <w:rFonts w:cs="Arial"/>
          <w:sz w:val="20"/>
          <w:szCs w:val="20"/>
        </w:rPr>
        <w:tab/>
      </w:r>
      <w:r w:rsidR="00940A8A" w:rsidRPr="003E33F8">
        <w:rPr>
          <w:rFonts w:cs="Arial"/>
          <w:sz w:val="20"/>
          <w:szCs w:val="20"/>
        </w:rPr>
        <w:t xml:space="preserve">In the event of default by the </w:t>
      </w:r>
      <w:r w:rsidR="0036207B" w:rsidRPr="003E33F8">
        <w:rPr>
          <w:rFonts w:cs="Arial"/>
          <w:sz w:val="20"/>
          <w:szCs w:val="20"/>
        </w:rPr>
        <w:t>HISTORICAL SOCIETY</w:t>
      </w:r>
      <w:r w:rsidR="00940A8A" w:rsidRPr="003E33F8">
        <w:rPr>
          <w:rFonts w:cs="Arial"/>
          <w:sz w:val="20"/>
          <w:szCs w:val="20"/>
        </w:rPr>
        <w:t xml:space="preserve">, the CITY shall be entitled to </w:t>
      </w:r>
      <w:proofErr w:type="gramStart"/>
      <w:r w:rsidR="00940A8A" w:rsidRPr="003E33F8">
        <w:rPr>
          <w:rFonts w:cs="Arial"/>
          <w:sz w:val="20"/>
          <w:szCs w:val="20"/>
        </w:rPr>
        <w:t>any and all</w:t>
      </w:r>
      <w:proofErr w:type="gramEnd"/>
      <w:r w:rsidR="00940A8A" w:rsidRPr="003E33F8">
        <w:rPr>
          <w:rFonts w:cs="Arial"/>
          <w:sz w:val="20"/>
          <w:szCs w:val="20"/>
        </w:rPr>
        <w:t xml:space="preserve"> legal remedies available under Florida law.</w:t>
      </w:r>
    </w:p>
    <w:p w:rsidR="00940A8A" w:rsidRDefault="008161E3" w:rsidP="003E33F8">
      <w:pPr>
        <w:pStyle w:val="1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cs="Arial"/>
          <w:sz w:val="20"/>
          <w:szCs w:val="20"/>
        </w:rPr>
      </w:pPr>
      <w:r>
        <w:rPr>
          <w:rFonts w:cs="Arial"/>
          <w:sz w:val="20"/>
          <w:szCs w:val="20"/>
        </w:rPr>
        <w:tab/>
      </w:r>
      <w:r w:rsidR="00940A8A" w:rsidRPr="003E33F8">
        <w:rPr>
          <w:rFonts w:cs="Arial"/>
          <w:sz w:val="20"/>
          <w:szCs w:val="20"/>
        </w:rPr>
        <w:t>(</w:t>
      </w:r>
      <w:r w:rsidR="003E33F8" w:rsidRPr="003E33F8">
        <w:rPr>
          <w:rFonts w:cs="Arial"/>
          <w:sz w:val="20"/>
          <w:szCs w:val="20"/>
        </w:rPr>
        <w:t>B</w:t>
      </w:r>
      <w:r w:rsidR="00940A8A" w:rsidRPr="003E33F8">
        <w:rPr>
          <w:rFonts w:cs="Arial"/>
          <w:sz w:val="20"/>
          <w:szCs w:val="20"/>
        </w:rPr>
        <w:t>)</w:t>
      </w:r>
      <w:r w:rsidR="00940A8A" w:rsidRPr="003E33F8">
        <w:rPr>
          <w:rFonts w:cs="Arial"/>
          <w:sz w:val="20"/>
          <w:szCs w:val="20"/>
        </w:rPr>
        <w:tab/>
        <w:t xml:space="preserve">Each of the </w:t>
      </w:r>
      <w:r w:rsidR="00FF4B1B" w:rsidRPr="003E33F8">
        <w:rPr>
          <w:rFonts w:cs="Arial"/>
          <w:sz w:val="20"/>
          <w:szCs w:val="20"/>
        </w:rPr>
        <w:t>Parties</w:t>
      </w:r>
      <w:r w:rsidR="00940A8A" w:rsidRPr="003E33F8">
        <w:rPr>
          <w:rFonts w:cs="Arial"/>
          <w:sz w:val="20"/>
          <w:szCs w:val="20"/>
        </w:rPr>
        <w:t xml:space="preserve"> hereto shall give the other party written notice of any defaults hereunder and shall allow the defaulting party </w:t>
      </w:r>
      <w:proofErr w:type="gramStart"/>
      <w:r w:rsidR="00940A8A" w:rsidRPr="003E33F8">
        <w:rPr>
          <w:rFonts w:cs="Arial"/>
          <w:sz w:val="20"/>
          <w:szCs w:val="20"/>
        </w:rPr>
        <w:t>thirty (30) days</w:t>
      </w:r>
      <w:proofErr w:type="gramEnd"/>
      <w:r w:rsidR="00940A8A" w:rsidRPr="003E33F8">
        <w:rPr>
          <w:rFonts w:cs="Arial"/>
          <w:sz w:val="20"/>
          <w:szCs w:val="20"/>
        </w:rPr>
        <w:t xml:space="preserve"> from the date of receipt to cure such defaults.</w:t>
      </w:r>
    </w:p>
    <w:p w:rsidR="00940A8A"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75540F">
        <w:rPr>
          <w:rFonts w:cs="Arial"/>
          <w:b/>
          <w:bCs/>
          <w:sz w:val="20"/>
          <w:szCs w:val="20"/>
        </w:rPr>
        <w:t>S</w:t>
      </w:r>
      <w:r w:rsidR="00307722" w:rsidRPr="003E33F8">
        <w:rPr>
          <w:rFonts w:cs="Arial"/>
          <w:b/>
          <w:bCs/>
          <w:sz w:val="20"/>
          <w:szCs w:val="20"/>
        </w:rPr>
        <w:t>ECTION 1</w:t>
      </w:r>
      <w:r w:rsidR="00847FF4" w:rsidRPr="003E33F8">
        <w:rPr>
          <w:rFonts w:cs="Arial"/>
          <w:b/>
          <w:bCs/>
          <w:sz w:val="20"/>
          <w:szCs w:val="20"/>
        </w:rPr>
        <w:t>2</w:t>
      </w:r>
      <w:r w:rsidR="00307722" w:rsidRPr="003E33F8">
        <w:rPr>
          <w:rFonts w:cs="Arial"/>
          <w:b/>
          <w:bCs/>
          <w:sz w:val="20"/>
          <w:szCs w:val="20"/>
        </w:rPr>
        <w:t xml:space="preserve">. </w:t>
      </w:r>
      <w:r w:rsidR="00940A8A" w:rsidRPr="003E33F8">
        <w:rPr>
          <w:rFonts w:cs="Arial"/>
          <w:b/>
          <w:bCs/>
          <w:sz w:val="20"/>
          <w:szCs w:val="20"/>
        </w:rPr>
        <w:t xml:space="preserve"> </w:t>
      </w:r>
      <w:r w:rsidR="00940A8A" w:rsidRPr="003E33F8">
        <w:rPr>
          <w:rFonts w:cs="Arial"/>
          <w:b/>
          <w:bCs/>
          <w:sz w:val="20"/>
          <w:szCs w:val="20"/>
          <w:u w:val="single"/>
        </w:rPr>
        <w:t>NOTICES</w:t>
      </w:r>
      <w:r w:rsidR="00940A8A" w:rsidRPr="003E33F8">
        <w:rPr>
          <w:rFonts w:cs="Arial"/>
          <w:sz w:val="20"/>
          <w:szCs w:val="20"/>
          <w:u w:val="single"/>
        </w:rPr>
        <w:t>.</w:t>
      </w:r>
      <w:r w:rsidR="00307722" w:rsidRPr="003E33F8">
        <w:rPr>
          <w:rFonts w:cs="Arial"/>
          <w:sz w:val="20"/>
          <w:szCs w:val="20"/>
        </w:rPr>
        <w:t xml:space="preserve">  </w:t>
      </w:r>
      <w:proofErr w:type="gramStart"/>
      <w:r w:rsidR="00940A8A" w:rsidRPr="003E33F8">
        <w:rPr>
          <w:rFonts w:cs="Arial"/>
          <w:sz w:val="20"/>
          <w:szCs w:val="20"/>
        </w:rPr>
        <w:t xml:space="preserve">Any notice required or allowed to be delivered hereunder shall be in writing and be deemed to be delivered when either (1) hand delivered to the official hereinafter designated, or (2) upon receipt of such notice when deposited in the United States mail, postage prepaid, certified mail, return receipt requested, addressed to a party at the address set forth opposite the </w:t>
      </w:r>
      <w:r w:rsidR="003E31BA" w:rsidRPr="003E33F8">
        <w:rPr>
          <w:rFonts w:cs="Arial"/>
          <w:sz w:val="20"/>
          <w:szCs w:val="20"/>
        </w:rPr>
        <w:t>party’s</w:t>
      </w:r>
      <w:r w:rsidR="00940A8A" w:rsidRPr="003E33F8">
        <w:rPr>
          <w:rFonts w:cs="Arial"/>
          <w:sz w:val="20"/>
          <w:szCs w:val="20"/>
        </w:rPr>
        <w:t xml:space="preserve"> name below, or at such other address as the </w:t>
      </w:r>
      <w:r w:rsidR="003E31BA" w:rsidRPr="003E33F8">
        <w:rPr>
          <w:rFonts w:cs="Arial"/>
          <w:sz w:val="20"/>
          <w:szCs w:val="20"/>
        </w:rPr>
        <w:t>party’s</w:t>
      </w:r>
      <w:r w:rsidR="00940A8A" w:rsidRPr="003E33F8">
        <w:rPr>
          <w:rFonts w:cs="Arial"/>
          <w:sz w:val="20"/>
          <w:szCs w:val="20"/>
        </w:rPr>
        <w:t xml:space="preserve"> name below, or at such other addr</w:t>
      </w:r>
      <w:r w:rsidR="00307722" w:rsidRPr="003E33F8">
        <w:rPr>
          <w:rFonts w:cs="Arial"/>
          <w:sz w:val="20"/>
          <w:szCs w:val="20"/>
        </w:rPr>
        <w:t>ess as the party shall specify</w:t>
      </w:r>
      <w:r w:rsidR="00940A8A" w:rsidRPr="003E33F8">
        <w:rPr>
          <w:rFonts w:cs="Arial"/>
          <w:sz w:val="20"/>
          <w:szCs w:val="20"/>
        </w:rPr>
        <w:t xml:space="preserve"> by written notice to the other party delivered in accordance herewith.</w:t>
      </w:r>
      <w:proofErr w:type="gramEnd"/>
    </w:p>
    <w:p w:rsidR="00BF3215"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bookmarkStart w:id="0" w:name="_GoBack"/>
      <w:bookmarkEnd w:id="0"/>
    </w:p>
    <w:p w:rsidR="00F616C0" w:rsidRDefault="008161E3" w:rsidP="00F755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bCs/>
          <w:sz w:val="20"/>
          <w:szCs w:val="20"/>
        </w:rPr>
      </w:pPr>
      <w:r w:rsidRPr="004B3AAF">
        <w:rPr>
          <w:rFonts w:cs="Arial"/>
          <w:b/>
          <w:bCs/>
          <w:sz w:val="20"/>
          <w:szCs w:val="20"/>
        </w:rPr>
        <w:tab/>
      </w:r>
      <w:r w:rsidR="0036207B" w:rsidRPr="004B3AAF">
        <w:rPr>
          <w:rFonts w:cs="Arial"/>
          <w:b/>
          <w:bCs/>
          <w:sz w:val="20"/>
          <w:szCs w:val="20"/>
        </w:rPr>
        <w:t>HISTORICAL SOCIETY</w:t>
      </w:r>
      <w:r w:rsidR="00940A8A" w:rsidRPr="004B3AAF">
        <w:rPr>
          <w:rFonts w:cs="Arial"/>
          <w:b/>
          <w:bCs/>
          <w:sz w:val="20"/>
          <w:szCs w:val="20"/>
        </w:rPr>
        <w:t>:</w:t>
      </w:r>
      <w:r w:rsidR="00F7554E">
        <w:rPr>
          <w:rFonts w:cs="Arial"/>
          <w:b/>
          <w:bCs/>
          <w:sz w:val="20"/>
          <w:szCs w:val="20"/>
        </w:rPr>
        <w:tab/>
      </w:r>
      <w:r w:rsidR="00F616C0" w:rsidRPr="004B3AAF">
        <w:rPr>
          <w:rFonts w:cs="Arial"/>
          <w:bCs/>
          <w:sz w:val="20"/>
          <w:szCs w:val="20"/>
        </w:rPr>
        <w:t>The City of Palm Coast Historical Society and Museum</w:t>
      </w:r>
    </w:p>
    <w:p w:rsidR="003375D6" w:rsidRPr="004B3AAF" w:rsidRDefault="00F7554E"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bCs/>
          <w:sz w:val="20"/>
          <w:szCs w:val="20"/>
        </w:rPr>
      </w:pPr>
      <w:r>
        <w:rPr>
          <w:rFonts w:cs="Arial"/>
          <w:bCs/>
          <w:sz w:val="20"/>
          <w:szCs w:val="20"/>
        </w:rPr>
        <w:tab/>
      </w:r>
      <w:r>
        <w:rPr>
          <w:rFonts w:cs="Arial"/>
          <w:bCs/>
          <w:sz w:val="20"/>
          <w:szCs w:val="20"/>
        </w:rPr>
        <w:tab/>
      </w:r>
      <w:r>
        <w:rPr>
          <w:rFonts w:cs="Arial"/>
          <w:bCs/>
          <w:sz w:val="20"/>
          <w:szCs w:val="20"/>
        </w:rPr>
        <w:tab/>
      </w:r>
      <w:r w:rsidR="003375D6">
        <w:rPr>
          <w:rFonts w:cs="Arial"/>
          <w:bCs/>
          <w:sz w:val="20"/>
          <w:szCs w:val="20"/>
        </w:rPr>
        <w:t>Attn: President</w:t>
      </w:r>
    </w:p>
    <w:p w:rsidR="00F616C0" w:rsidRPr="004B3AAF" w:rsidRDefault="00F7554E"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bCs/>
          <w:sz w:val="20"/>
          <w:szCs w:val="20"/>
        </w:rPr>
      </w:pPr>
      <w:r>
        <w:rPr>
          <w:rFonts w:cs="Arial"/>
          <w:bCs/>
          <w:sz w:val="20"/>
          <w:szCs w:val="20"/>
        </w:rPr>
        <w:tab/>
      </w:r>
      <w:r>
        <w:rPr>
          <w:rFonts w:cs="Arial"/>
          <w:bCs/>
          <w:sz w:val="20"/>
          <w:szCs w:val="20"/>
        </w:rPr>
        <w:tab/>
      </w:r>
      <w:r>
        <w:rPr>
          <w:rFonts w:cs="Arial"/>
          <w:bCs/>
          <w:sz w:val="20"/>
          <w:szCs w:val="20"/>
        </w:rPr>
        <w:tab/>
      </w:r>
      <w:r w:rsidR="00F616C0" w:rsidRPr="004B3AAF">
        <w:rPr>
          <w:rFonts w:cs="Arial"/>
          <w:bCs/>
          <w:sz w:val="20"/>
          <w:szCs w:val="20"/>
        </w:rPr>
        <w:t>18 Florida Park Drive</w:t>
      </w:r>
    </w:p>
    <w:p w:rsidR="00F616C0" w:rsidRDefault="00F7554E"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bCs/>
          <w:sz w:val="20"/>
          <w:szCs w:val="20"/>
        </w:rPr>
      </w:pPr>
      <w:r>
        <w:rPr>
          <w:rFonts w:cs="Arial"/>
          <w:bCs/>
          <w:sz w:val="20"/>
          <w:szCs w:val="20"/>
        </w:rPr>
        <w:tab/>
      </w:r>
      <w:r>
        <w:rPr>
          <w:rFonts w:cs="Arial"/>
          <w:bCs/>
          <w:sz w:val="20"/>
          <w:szCs w:val="20"/>
        </w:rPr>
        <w:tab/>
      </w:r>
      <w:r>
        <w:rPr>
          <w:rFonts w:cs="Arial"/>
          <w:bCs/>
          <w:sz w:val="20"/>
          <w:szCs w:val="20"/>
        </w:rPr>
        <w:tab/>
      </w:r>
      <w:r w:rsidR="00F616C0" w:rsidRPr="004B3AAF">
        <w:rPr>
          <w:rFonts w:cs="Arial"/>
          <w:bCs/>
          <w:sz w:val="20"/>
          <w:szCs w:val="20"/>
        </w:rPr>
        <w:t>Palm Coast, FL 32137</w:t>
      </w:r>
    </w:p>
    <w:p w:rsidR="00F363ED" w:rsidRPr="008161E3" w:rsidRDefault="00F363ED" w:rsidP="008161E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bCs/>
          <w:sz w:val="20"/>
          <w:szCs w:val="20"/>
        </w:rPr>
      </w:pPr>
    </w:p>
    <w:p w:rsidR="00F616C0" w:rsidRDefault="00940A8A"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20"/>
          <w:szCs w:val="20"/>
        </w:rPr>
      </w:pPr>
      <w:r w:rsidRPr="003E33F8">
        <w:rPr>
          <w:rFonts w:cs="Arial"/>
          <w:sz w:val="20"/>
          <w:szCs w:val="20"/>
        </w:rPr>
        <w:tab/>
      </w:r>
      <w:r w:rsidR="008161E3">
        <w:rPr>
          <w:rFonts w:cs="Arial"/>
          <w:b/>
          <w:bCs/>
          <w:sz w:val="20"/>
          <w:szCs w:val="20"/>
        </w:rPr>
        <w:tab/>
      </w:r>
      <w:r w:rsidRPr="003E33F8">
        <w:rPr>
          <w:rFonts w:cs="Arial"/>
          <w:b/>
          <w:bCs/>
          <w:sz w:val="20"/>
          <w:szCs w:val="20"/>
        </w:rPr>
        <w:t>CITY:</w:t>
      </w:r>
      <w:r w:rsidRPr="003E33F8">
        <w:rPr>
          <w:rFonts w:cs="Arial"/>
          <w:sz w:val="20"/>
          <w:szCs w:val="20"/>
        </w:rPr>
        <w:tab/>
      </w:r>
      <w:r w:rsidRPr="003E33F8">
        <w:rPr>
          <w:rFonts w:cs="Arial"/>
          <w:sz w:val="20"/>
          <w:szCs w:val="20"/>
        </w:rPr>
        <w:tab/>
      </w:r>
      <w:r w:rsidR="00F7554E">
        <w:rPr>
          <w:rFonts w:cs="Arial"/>
          <w:sz w:val="20"/>
          <w:szCs w:val="20"/>
        </w:rPr>
        <w:tab/>
      </w:r>
      <w:r w:rsidR="00F7554E">
        <w:rPr>
          <w:rFonts w:cs="Arial"/>
          <w:sz w:val="20"/>
          <w:szCs w:val="20"/>
        </w:rPr>
        <w:tab/>
      </w:r>
      <w:r w:rsidR="00F616C0" w:rsidRPr="008161E3">
        <w:rPr>
          <w:rFonts w:cs="Arial"/>
          <w:sz w:val="20"/>
          <w:szCs w:val="20"/>
        </w:rPr>
        <w:t>City of Palm Coast</w:t>
      </w:r>
    </w:p>
    <w:p w:rsidR="003375D6" w:rsidRPr="008161E3" w:rsidRDefault="00F7554E"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sz w:val="20"/>
          <w:szCs w:val="20"/>
        </w:rPr>
      </w:pPr>
      <w:r>
        <w:rPr>
          <w:rFonts w:cs="Arial"/>
          <w:sz w:val="20"/>
          <w:szCs w:val="20"/>
        </w:rPr>
        <w:tab/>
      </w:r>
      <w:r>
        <w:rPr>
          <w:rFonts w:cs="Arial"/>
          <w:sz w:val="20"/>
          <w:szCs w:val="20"/>
        </w:rPr>
        <w:tab/>
      </w:r>
      <w:r>
        <w:rPr>
          <w:rFonts w:cs="Arial"/>
          <w:sz w:val="20"/>
          <w:szCs w:val="20"/>
        </w:rPr>
        <w:tab/>
      </w:r>
      <w:r w:rsidR="003375D6">
        <w:rPr>
          <w:rFonts w:cs="Arial"/>
          <w:sz w:val="20"/>
          <w:szCs w:val="20"/>
        </w:rPr>
        <w:t>Attn</w:t>
      </w:r>
      <w:r w:rsidR="004445FD">
        <w:rPr>
          <w:rFonts w:cs="Arial"/>
          <w:sz w:val="20"/>
          <w:szCs w:val="20"/>
        </w:rPr>
        <w:t>.</w:t>
      </w:r>
      <w:r w:rsidR="003375D6">
        <w:rPr>
          <w:rFonts w:cs="Arial"/>
          <w:sz w:val="20"/>
          <w:szCs w:val="20"/>
        </w:rPr>
        <w:t xml:space="preserve"> City Manager</w:t>
      </w:r>
    </w:p>
    <w:p w:rsidR="00F616C0" w:rsidRPr="008161E3" w:rsidRDefault="00F7554E"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sz w:val="20"/>
          <w:szCs w:val="20"/>
        </w:rPr>
      </w:pPr>
      <w:r>
        <w:rPr>
          <w:rFonts w:cs="Arial"/>
          <w:sz w:val="20"/>
          <w:szCs w:val="20"/>
        </w:rPr>
        <w:tab/>
      </w:r>
      <w:r>
        <w:rPr>
          <w:rFonts w:cs="Arial"/>
          <w:sz w:val="20"/>
          <w:szCs w:val="20"/>
        </w:rPr>
        <w:tab/>
      </w:r>
      <w:r>
        <w:rPr>
          <w:rFonts w:cs="Arial"/>
          <w:sz w:val="20"/>
          <w:szCs w:val="20"/>
        </w:rPr>
        <w:tab/>
      </w:r>
      <w:r w:rsidR="00F616C0" w:rsidRPr="008161E3">
        <w:rPr>
          <w:rFonts w:cs="Arial"/>
          <w:sz w:val="20"/>
          <w:szCs w:val="20"/>
        </w:rPr>
        <w:t>160 Lake Avenue</w:t>
      </w:r>
    </w:p>
    <w:p w:rsidR="00F616C0" w:rsidRDefault="00F7554E"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sz w:val="20"/>
          <w:szCs w:val="20"/>
        </w:rPr>
      </w:pPr>
      <w:r>
        <w:rPr>
          <w:rFonts w:cs="Arial"/>
          <w:sz w:val="20"/>
          <w:szCs w:val="20"/>
        </w:rPr>
        <w:tab/>
      </w:r>
      <w:r>
        <w:rPr>
          <w:rFonts w:cs="Arial"/>
          <w:sz w:val="20"/>
          <w:szCs w:val="20"/>
        </w:rPr>
        <w:tab/>
      </w:r>
      <w:r>
        <w:rPr>
          <w:rFonts w:cs="Arial"/>
          <w:sz w:val="20"/>
          <w:szCs w:val="20"/>
        </w:rPr>
        <w:tab/>
      </w:r>
      <w:r w:rsidR="00F616C0" w:rsidRPr="008161E3">
        <w:rPr>
          <w:rFonts w:cs="Arial"/>
          <w:sz w:val="20"/>
          <w:szCs w:val="20"/>
        </w:rPr>
        <w:t>Palm Coast, Florida 32164</w:t>
      </w:r>
    </w:p>
    <w:p w:rsidR="00BF3215" w:rsidRPr="008161E3" w:rsidRDefault="00BF3215" w:rsidP="008161E3">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sz w:val="20"/>
          <w:szCs w:val="20"/>
        </w:rPr>
      </w:pPr>
    </w:p>
    <w:p w:rsidR="00940A8A" w:rsidRDefault="003375D6"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cs="Arial"/>
          <w:bCs/>
          <w:sz w:val="20"/>
          <w:szCs w:val="20"/>
        </w:rPr>
      </w:pPr>
      <w:r>
        <w:rPr>
          <w:rFonts w:cs="Arial"/>
          <w:b/>
          <w:sz w:val="20"/>
          <w:szCs w:val="20"/>
        </w:rPr>
        <w:t xml:space="preserve">  </w:t>
      </w:r>
      <w:r w:rsidR="00F616C0" w:rsidRPr="008161E3">
        <w:rPr>
          <w:rFonts w:cs="Arial"/>
          <w:b/>
          <w:sz w:val="20"/>
          <w:szCs w:val="20"/>
        </w:rPr>
        <w:t>With a copy to:</w:t>
      </w:r>
      <w:r w:rsidR="00F7554E">
        <w:rPr>
          <w:rFonts w:cs="Arial"/>
          <w:b/>
          <w:sz w:val="20"/>
          <w:szCs w:val="20"/>
        </w:rPr>
        <w:tab/>
      </w:r>
      <w:r w:rsidR="00F7554E">
        <w:rPr>
          <w:rFonts w:cs="Arial"/>
          <w:b/>
          <w:sz w:val="20"/>
          <w:szCs w:val="20"/>
        </w:rPr>
        <w:tab/>
      </w:r>
      <w:r w:rsidR="00940A8A" w:rsidRPr="008161E3">
        <w:rPr>
          <w:rFonts w:cs="Arial"/>
          <w:bCs/>
          <w:sz w:val="20"/>
          <w:szCs w:val="20"/>
        </w:rPr>
        <w:t>City of Palm Coast</w:t>
      </w:r>
    </w:p>
    <w:p w:rsidR="003375D6" w:rsidRPr="008161E3" w:rsidRDefault="00F7554E"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bCs/>
          <w:sz w:val="20"/>
          <w:szCs w:val="20"/>
        </w:rPr>
      </w:pPr>
      <w:r>
        <w:rPr>
          <w:rFonts w:cs="Arial"/>
          <w:bCs/>
          <w:sz w:val="20"/>
          <w:szCs w:val="20"/>
        </w:rPr>
        <w:tab/>
      </w:r>
      <w:r>
        <w:rPr>
          <w:rFonts w:cs="Arial"/>
          <w:bCs/>
          <w:sz w:val="20"/>
          <w:szCs w:val="20"/>
        </w:rPr>
        <w:tab/>
      </w:r>
      <w:r>
        <w:rPr>
          <w:rFonts w:cs="Arial"/>
          <w:bCs/>
          <w:sz w:val="20"/>
          <w:szCs w:val="20"/>
        </w:rPr>
        <w:tab/>
      </w:r>
      <w:r w:rsidR="003375D6">
        <w:rPr>
          <w:rFonts w:cs="Arial"/>
          <w:bCs/>
          <w:sz w:val="20"/>
          <w:szCs w:val="20"/>
        </w:rPr>
        <w:t xml:space="preserve">Attn: </w:t>
      </w:r>
      <w:r w:rsidR="003375D6" w:rsidRPr="003375D6">
        <w:rPr>
          <w:rFonts w:cs="Arial"/>
          <w:bCs/>
          <w:sz w:val="20"/>
          <w:szCs w:val="20"/>
        </w:rPr>
        <w:t>Risk Management &amp; Contract Coordinator</w:t>
      </w:r>
    </w:p>
    <w:p w:rsidR="00940A8A" w:rsidRPr="008161E3" w:rsidRDefault="00F7554E"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bCs/>
          <w:sz w:val="20"/>
          <w:szCs w:val="20"/>
        </w:rPr>
      </w:pPr>
      <w:r>
        <w:rPr>
          <w:rFonts w:cs="Arial"/>
          <w:bCs/>
          <w:sz w:val="20"/>
          <w:szCs w:val="20"/>
        </w:rPr>
        <w:tab/>
      </w:r>
      <w:r>
        <w:rPr>
          <w:rFonts w:cs="Arial"/>
          <w:bCs/>
          <w:sz w:val="20"/>
          <w:szCs w:val="20"/>
        </w:rPr>
        <w:tab/>
      </w:r>
      <w:r>
        <w:rPr>
          <w:rFonts w:cs="Arial"/>
          <w:bCs/>
          <w:sz w:val="20"/>
          <w:szCs w:val="20"/>
        </w:rPr>
        <w:tab/>
      </w:r>
      <w:r w:rsidR="00CC5DBE" w:rsidRPr="008161E3">
        <w:rPr>
          <w:rFonts w:cs="Arial"/>
          <w:bCs/>
          <w:sz w:val="20"/>
          <w:szCs w:val="20"/>
        </w:rPr>
        <w:t xml:space="preserve">160 </w:t>
      </w:r>
      <w:r w:rsidR="00E61EFF" w:rsidRPr="008161E3">
        <w:rPr>
          <w:rFonts w:cs="Arial"/>
          <w:bCs/>
          <w:sz w:val="20"/>
          <w:szCs w:val="20"/>
        </w:rPr>
        <w:t>Lake Avenue</w:t>
      </w:r>
    </w:p>
    <w:p w:rsidR="00940A8A" w:rsidRDefault="00F7554E"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bCs/>
          <w:sz w:val="20"/>
          <w:szCs w:val="20"/>
        </w:rPr>
      </w:pPr>
      <w:r>
        <w:rPr>
          <w:rFonts w:cs="Arial"/>
          <w:bCs/>
          <w:sz w:val="20"/>
          <w:szCs w:val="20"/>
        </w:rPr>
        <w:tab/>
      </w:r>
      <w:r>
        <w:rPr>
          <w:rFonts w:cs="Arial"/>
          <w:bCs/>
          <w:sz w:val="20"/>
          <w:szCs w:val="20"/>
        </w:rPr>
        <w:tab/>
      </w:r>
      <w:r>
        <w:rPr>
          <w:rFonts w:cs="Arial"/>
          <w:bCs/>
          <w:sz w:val="20"/>
          <w:szCs w:val="20"/>
        </w:rPr>
        <w:tab/>
      </w:r>
      <w:r w:rsidR="00F616C0" w:rsidRPr="008161E3">
        <w:rPr>
          <w:rFonts w:cs="Arial"/>
          <w:bCs/>
          <w:sz w:val="20"/>
          <w:szCs w:val="20"/>
        </w:rPr>
        <w:t>P</w:t>
      </w:r>
      <w:r w:rsidR="00812C84" w:rsidRPr="008161E3">
        <w:rPr>
          <w:rFonts w:cs="Arial"/>
          <w:bCs/>
          <w:sz w:val="20"/>
          <w:szCs w:val="20"/>
          <w:lang w:val="zh-CN"/>
        </w:rPr>
        <w:t>alm Coast, Florida 32</w:t>
      </w:r>
      <w:r w:rsidR="008767AD" w:rsidRPr="008161E3">
        <w:rPr>
          <w:rFonts w:cs="Arial"/>
          <w:bCs/>
          <w:sz w:val="20"/>
          <w:szCs w:val="20"/>
        </w:rPr>
        <w:t>16</w:t>
      </w:r>
      <w:r w:rsidR="00812C84" w:rsidRPr="008161E3">
        <w:rPr>
          <w:rFonts w:cs="Arial"/>
          <w:bCs/>
          <w:sz w:val="20"/>
          <w:szCs w:val="20"/>
        </w:rPr>
        <w:t>4</w:t>
      </w:r>
    </w:p>
    <w:p w:rsidR="005732A7" w:rsidRDefault="005732A7" w:rsidP="00F7554E">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cs="Arial"/>
          <w:bCs/>
          <w:sz w:val="20"/>
          <w:szCs w:val="20"/>
        </w:rPr>
      </w:pPr>
    </w:p>
    <w:p w:rsidR="00940A8A" w:rsidRPr="003E33F8"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307722" w:rsidRPr="003E33F8">
        <w:rPr>
          <w:rFonts w:cs="Arial"/>
          <w:b/>
          <w:bCs/>
          <w:sz w:val="20"/>
          <w:szCs w:val="20"/>
        </w:rPr>
        <w:t>SECTION 1</w:t>
      </w:r>
      <w:r w:rsidR="00847FF4" w:rsidRPr="003E33F8">
        <w:rPr>
          <w:rFonts w:cs="Arial"/>
          <w:b/>
          <w:bCs/>
          <w:sz w:val="20"/>
          <w:szCs w:val="20"/>
        </w:rPr>
        <w:t>3</w:t>
      </w:r>
      <w:r w:rsidR="00307722" w:rsidRPr="003E33F8">
        <w:rPr>
          <w:rFonts w:cs="Arial"/>
          <w:b/>
          <w:bCs/>
          <w:sz w:val="20"/>
          <w:szCs w:val="20"/>
        </w:rPr>
        <w:t xml:space="preserve">. </w:t>
      </w:r>
      <w:r w:rsidR="00940A8A" w:rsidRPr="003E33F8">
        <w:rPr>
          <w:rFonts w:cs="Arial"/>
          <w:b/>
          <w:bCs/>
          <w:sz w:val="20"/>
          <w:szCs w:val="20"/>
        </w:rPr>
        <w:t xml:space="preserve"> </w:t>
      </w:r>
      <w:r w:rsidR="00940A8A" w:rsidRPr="003E33F8">
        <w:rPr>
          <w:rFonts w:cs="Arial"/>
          <w:b/>
          <w:bCs/>
          <w:sz w:val="20"/>
          <w:szCs w:val="20"/>
          <w:u w:val="single"/>
        </w:rPr>
        <w:t>SEVERABILITY.</w:t>
      </w:r>
      <w:r w:rsidR="00307722" w:rsidRPr="003E33F8">
        <w:rPr>
          <w:rFonts w:cs="Arial"/>
          <w:sz w:val="20"/>
          <w:szCs w:val="20"/>
        </w:rPr>
        <w:t xml:space="preserve"> </w:t>
      </w:r>
      <w:r w:rsidR="00940A8A" w:rsidRPr="003E33F8">
        <w:rPr>
          <w:rFonts w:cs="Arial"/>
          <w:sz w:val="20"/>
          <w:szCs w:val="20"/>
        </w:rPr>
        <w:t xml:space="preserve"> If any part of this Agreement </w:t>
      </w:r>
      <w:proofErr w:type="gramStart"/>
      <w:r w:rsidR="00940A8A" w:rsidRPr="003E33F8">
        <w:rPr>
          <w:rFonts w:cs="Arial"/>
          <w:sz w:val="20"/>
          <w:szCs w:val="20"/>
        </w:rPr>
        <w:t>is found</w:t>
      </w:r>
      <w:proofErr w:type="gramEnd"/>
      <w:r w:rsidR="00940A8A" w:rsidRPr="003E33F8">
        <w:rPr>
          <w:rFonts w:cs="Arial"/>
          <w:sz w:val="20"/>
          <w:szCs w:val="20"/>
        </w:rPr>
        <w:t xml:space="preserve"> invalid or unenforceable by any court, such invalidity or unenforceability shall not affect the other parts of the Agreement if the rights and obligations of the </w:t>
      </w:r>
      <w:r w:rsidR="00FF4B1B" w:rsidRPr="003E33F8">
        <w:rPr>
          <w:rFonts w:cs="Arial"/>
          <w:sz w:val="20"/>
          <w:szCs w:val="20"/>
        </w:rPr>
        <w:t>Parties</w:t>
      </w:r>
      <w:r w:rsidR="00940A8A" w:rsidRPr="003E33F8">
        <w:rPr>
          <w:rFonts w:cs="Arial"/>
          <w:sz w:val="20"/>
          <w:szCs w:val="20"/>
        </w:rPr>
        <w:t xml:space="preserve"> contained therein are not materially prejudiced and if the intentions of the </w:t>
      </w:r>
      <w:r w:rsidR="00FF4B1B" w:rsidRPr="003E33F8">
        <w:rPr>
          <w:rFonts w:cs="Arial"/>
          <w:sz w:val="20"/>
          <w:szCs w:val="20"/>
        </w:rPr>
        <w:t>Parties</w:t>
      </w:r>
      <w:r w:rsidR="00940A8A" w:rsidRPr="003E33F8">
        <w:rPr>
          <w:rFonts w:cs="Arial"/>
          <w:sz w:val="20"/>
          <w:szCs w:val="20"/>
        </w:rPr>
        <w:t xml:space="preserve"> can continue to be affected.  To that end</w:t>
      </w:r>
      <w:r w:rsidR="005778F3" w:rsidRPr="003E33F8">
        <w:rPr>
          <w:rFonts w:cs="Arial"/>
          <w:sz w:val="20"/>
          <w:szCs w:val="20"/>
        </w:rPr>
        <w:t xml:space="preserve">, the terms of this Agreement </w:t>
      </w:r>
      <w:proofErr w:type="gramStart"/>
      <w:r w:rsidR="005778F3" w:rsidRPr="003E33F8">
        <w:rPr>
          <w:rFonts w:cs="Arial"/>
          <w:sz w:val="20"/>
          <w:szCs w:val="20"/>
        </w:rPr>
        <w:t>are</w:t>
      </w:r>
      <w:r w:rsidR="00940A8A" w:rsidRPr="003E33F8">
        <w:rPr>
          <w:rFonts w:cs="Arial"/>
          <w:sz w:val="20"/>
          <w:szCs w:val="20"/>
        </w:rPr>
        <w:t xml:space="preserve"> declared</w:t>
      </w:r>
      <w:proofErr w:type="gramEnd"/>
      <w:r w:rsidR="00940A8A" w:rsidRPr="003E33F8">
        <w:rPr>
          <w:rFonts w:cs="Arial"/>
          <w:sz w:val="20"/>
          <w:szCs w:val="20"/>
        </w:rPr>
        <w:t xml:space="preserve"> severable.</w:t>
      </w:r>
    </w:p>
    <w:p w:rsidR="00940A8A" w:rsidRPr="003E33F8"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lastRenderedPageBreak/>
        <w:tab/>
      </w:r>
      <w:r w:rsidR="005778F3" w:rsidRPr="003E33F8">
        <w:rPr>
          <w:rFonts w:cs="Arial"/>
          <w:b/>
          <w:bCs/>
          <w:sz w:val="20"/>
          <w:szCs w:val="20"/>
        </w:rPr>
        <w:t>SECTION 1</w:t>
      </w:r>
      <w:r w:rsidR="00847FF4" w:rsidRPr="003E33F8">
        <w:rPr>
          <w:rFonts w:cs="Arial"/>
          <w:b/>
          <w:bCs/>
          <w:sz w:val="20"/>
          <w:szCs w:val="20"/>
        </w:rPr>
        <w:t>4</w:t>
      </w:r>
      <w:r w:rsidR="005778F3" w:rsidRPr="003E33F8">
        <w:rPr>
          <w:rFonts w:cs="Arial"/>
          <w:b/>
          <w:bCs/>
          <w:sz w:val="20"/>
          <w:szCs w:val="20"/>
        </w:rPr>
        <w:t xml:space="preserve">. </w:t>
      </w:r>
      <w:r w:rsidR="00940A8A" w:rsidRPr="003E33F8">
        <w:rPr>
          <w:rFonts w:cs="Arial"/>
          <w:b/>
          <w:bCs/>
          <w:sz w:val="20"/>
          <w:szCs w:val="20"/>
        </w:rPr>
        <w:t xml:space="preserve"> </w:t>
      </w:r>
      <w:r w:rsidR="00AA1253" w:rsidRPr="003E33F8">
        <w:rPr>
          <w:rFonts w:cs="Arial"/>
          <w:b/>
          <w:bCs/>
          <w:sz w:val="20"/>
          <w:szCs w:val="20"/>
          <w:u w:val="single"/>
        </w:rPr>
        <w:t>TERMINATION</w:t>
      </w:r>
      <w:r w:rsidR="00940A8A" w:rsidRPr="003E33F8">
        <w:rPr>
          <w:rFonts w:cs="Arial"/>
          <w:b/>
          <w:bCs/>
          <w:sz w:val="20"/>
          <w:szCs w:val="20"/>
          <w:u w:val="single"/>
        </w:rPr>
        <w:t>.</w:t>
      </w:r>
      <w:r w:rsidR="005778F3" w:rsidRPr="003E33F8">
        <w:rPr>
          <w:rFonts w:cs="Arial"/>
          <w:sz w:val="20"/>
          <w:szCs w:val="20"/>
        </w:rPr>
        <w:t xml:space="preserve"> </w:t>
      </w:r>
      <w:r w:rsidR="00940A8A" w:rsidRPr="003E33F8">
        <w:rPr>
          <w:rFonts w:cs="Arial"/>
          <w:sz w:val="20"/>
          <w:szCs w:val="20"/>
        </w:rPr>
        <w:t xml:space="preserve"> </w:t>
      </w:r>
      <w:proofErr w:type="gramStart"/>
      <w:r w:rsidR="00AA1253" w:rsidRPr="003E33F8">
        <w:rPr>
          <w:rFonts w:cs="Arial"/>
          <w:sz w:val="20"/>
          <w:szCs w:val="20"/>
        </w:rPr>
        <w:t xml:space="preserve">This Agreement may be terminated </w:t>
      </w:r>
      <w:r w:rsidR="007B5DC6" w:rsidRPr="003E33F8">
        <w:rPr>
          <w:rFonts w:cs="Arial"/>
          <w:sz w:val="20"/>
          <w:szCs w:val="20"/>
        </w:rPr>
        <w:t xml:space="preserve">at any time </w:t>
      </w:r>
      <w:r w:rsidR="00AA1253" w:rsidRPr="003E33F8">
        <w:rPr>
          <w:rFonts w:cs="Arial"/>
          <w:sz w:val="20"/>
          <w:szCs w:val="20"/>
        </w:rPr>
        <w:t>by either party upon thirty (30) days’ written notice to the other party</w:t>
      </w:r>
      <w:proofErr w:type="gramEnd"/>
      <w:r w:rsidR="00AA1253" w:rsidRPr="003E33F8">
        <w:rPr>
          <w:rFonts w:cs="Arial"/>
          <w:sz w:val="20"/>
          <w:szCs w:val="20"/>
        </w:rPr>
        <w:t xml:space="preserve">. </w:t>
      </w:r>
      <w:r w:rsidR="003E5517" w:rsidRPr="003E33F8">
        <w:rPr>
          <w:rFonts w:cs="Arial"/>
          <w:sz w:val="20"/>
          <w:szCs w:val="20"/>
        </w:rPr>
        <w:t xml:space="preserve">All terms that by their nature should survive the </w:t>
      </w:r>
      <w:r w:rsidR="007B5DC6" w:rsidRPr="003E33F8">
        <w:rPr>
          <w:rFonts w:cs="Arial"/>
          <w:sz w:val="20"/>
          <w:szCs w:val="20"/>
        </w:rPr>
        <w:t>termination or expiration of this</w:t>
      </w:r>
      <w:r w:rsidR="003E5517" w:rsidRPr="003E33F8">
        <w:rPr>
          <w:rFonts w:cs="Arial"/>
          <w:sz w:val="20"/>
          <w:szCs w:val="20"/>
        </w:rPr>
        <w:t xml:space="preserve"> Agreement shall survive</w:t>
      </w:r>
      <w:r w:rsidR="007B5DC6" w:rsidRPr="003E33F8">
        <w:rPr>
          <w:rFonts w:cs="Arial"/>
          <w:sz w:val="20"/>
          <w:szCs w:val="20"/>
        </w:rPr>
        <w:t xml:space="preserve"> including, but not limited to, Sections 6, 7, 8, 11,13, 15, 16, 20, 23, 24, and 25.</w:t>
      </w:r>
      <w:r w:rsidR="003E5517" w:rsidRPr="003E33F8">
        <w:rPr>
          <w:rFonts w:cs="Arial"/>
          <w:sz w:val="20"/>
          <w:szCs w:val="20"/>
        </w:rPr>
        <w:t xml:space="preserve">  </w:t>
      </w:r>
      <w:r w:rsidR="007B5DC6" w:rsidRPr="003E33F8">
        <w:rPr>
          <w:rFonts w:cs="Arial"/>
          <w:sz w:val="20"/>
          <w:szCs w:val="20"/>
        </w:rPr>
        <w:t xml:space="preserve">Any monies provided to HISTORICAL CITY, not used in accordance with this Agreement prior to the effective date of termination </w:t>
      </w:r>
      <w:proofErr w:type="gramStart"/>
      <w:r w:rsidR="007B5DC6" w:rsidRPr="003E33F8">
        <w:rPr>
          <w:rFonts w:cs="Arial"/>
          <w:sz w:val="20"/>
          <w:szCs w:val="20"/>
        </w:rPr>
        <w:t>shall be refunded</w:t>
      </w:r>
      <w:proofErr w:type="gramEnd"/>
      <w:r w:rsidR="007B5DC6" w:rsidRPr="003E33F8">
        <w:rPr>
          <w:rFonts w:cs="Arial"/>
          <w:sz w:val="20"/>
          <w:szCs w:val="20"/>
        </w:rPr>
        <w:t xml:space="preserve"> to the CITY.</w:t>
      </w:r>
    </w:p>
    <w:p w:rsidR="004445FD"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b/>
          <w:bCs/>
          <w:sz w:val="20"/>
          <w:szCs w:val="20"/>
        </w:rPr>
      </w:pPr>
      <w:r>
        <w:rPr>
          <w:rFonts w:cs="Arial"/>
          <w:b/>
          <w:bCs/>
          <w:sz w:val="20"/>
          <w:szCs w:val="20"/>
        </w:rPr>
        <w:tab/>
      </w:r>
      <w:r w:rsidR="00B725E2" w:rsidRPr="003E33F8">
        <w:rPr>
          <w:rFonts w:cs="Arial"/>
          <w:b/>
          <w:bCs/>
          <w:sz w:val="20"/>
          <w:szCs w:val="20"/>
        </w:rPr>
        <w:t>SECTION 1</w:t>
      </w:r>
      <w:r w:rsidR="00847FF4" w:rsidRPr="003E33F8">
        <w:rPr>
          <w:rFonts w:cs="Arial"/>
          <w:b/>
          <w:bCs/>
          <w:sz w:val="20"/>
          <w:szCs w:val="20"/>
        </w:rPr>
        <w:t>5</w:t>
      </w:r>
      <w:r w:rsidR="00B725E2" w:rsidRPr="003E33F8">
        <w:rPr>
          <w:rFonts w:cs="Arial"/>
          <w:b/>
          <w:bCs/>
          <w:sz w:val="20"/>
          <w:szCs w:val="20"/>
        </w:rPr>
        <w:t>.</w:t>
      </w:r>
      <w:r w:rsidR="00940A8A" w:rsidRPr="003E33F8">
        <w:rPr>
          <w:rFonts w:cs="Arial"/>
          <w:b/>
          <w:bCs/>
          <w:sz w:val="20"/>
          <w:szCs w:val="20"/>
        </w:rPr>
        <w:t xml:space="preserve">  </w:t>
      </w:r>
      <w:r w:rsidR="00940A8A" w:rsidRPr="003E33F8">
        <w:rPr>
          <w:rFonts w:cs="Arial"/>
          <w:b/>
          <w:bCs/>
          <w:sz w:val="20"/>
          <w:szCs w:val="20"/>
          <w:u w:val="single"/>
        </w:rPr>
        <w:t>APPLICABLE LAW/VENUE.</w:t>
      </w:r>
      <w:r w:rsidR="00B725E2" w:rsidRPr="003E33F8">
        <w:rPr>
          <w:rFonts w:cs="Arial"/>
          <w:sz w:val="20"/>
          <w:szCs w:val="20"/>
        </w:rPr>
        <w:t xml:space="preserve">  </w:t>
      </w:r>
      <w:r w:rsidR="00940A8A" w:rsidRPr="003E33F8">
        <w:rPr>
          <w:rFonts w:cs="Arial"/>
          <w:sz w:val="20"/>
          <w:szCs w:val="20"/>
        </w:rPr>
        <w:t xml:space="preserve">This Agreement and the provisions contained herein </w:t>
      </w:r>
      <w:proofErr w:type="gramStart"/>
      <w:r w:rsidR="00940A8A" w:rsidRPr="003E33F8">
        <w:rPr>
          <w:rFonts w:cs="Arial"/>
          <w:sz w:val="20"/>
          <w:szCs w:val="20"/>
        </w:rPr>
        <w:t>shall be construed, controlled, and interpreted according to the laws of the State of Florida</w:t>
      </w:r>
      <w:proofErr w:type="gramEnd"/>
      <w:r w:rsidR="00940A8A" w:rsidRPr="003E33F8">
        <w:rPr>
          <w:rFonts w:cs="Arial"/>
          <w:sz w:val="20"/>
          <w:szCs w:val="20"/>
        </w:rPr>
        <w:t xml:space="preserve">.  Venue for any legal proceeding related to this Agreement shall be in the Seventh Judicial Circuit Court in and for </w:t>
      </w:r>
      <w:r w:rsidR="00073A12" w:rsidRPr="003E33F8">
        <w:rPr>
          <w:rFonts w:cs="Arial"/>
          <w:sz w:val="20"/>
          <w:szCs w:val="20"/>
        </w:rPr>
        <w:t xml:space="preserve">Flagler </w:t>
      </w:r>
      <w:r w:rsidR="00940A8A" w:rsidRPr="003E33F8">
        <w:rPr>
          <w:rFonts w:cs="Arial"/>
          <w:sz w:val="20"/>
          <w:szCs w:val="20"/>
        </w:rPr>
        <w:t>County, Florida.</w:t>
      </w:r>
    </w:p>
    <w:p w:rsidR="00ED6B52" w:rsidRPr="003E33F8"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75540F">
        <w:rPr>
          <w:rFonts w:cs="Arial"/>
          <w:b/>
          <w:bCs/>
          <w:sz w:val="20"/>
          <w:szCs w:val="20"/>
        </w:rPr>
        <w:t>S</w:t>
      </w:r>
      <w:r w:rsidR="00B725E2" w:rsidRPr="003E33F8">
        <w:rPr>
          <w:rFonts w:cs="Arial"/>
          <w:b/>
          <w:bCs/>
          <w:sz w:val="20"/>
          <w:szCs w:val="20"/>
        </w:rPr>
        <w:t>ECTION 1</w:t>
      </w:r>
      <w:r w:rsidR="00847FF4" w:rsidRPr="003E33F8">
        <w:rPr>
          <w:rFonts w:cs="Arial"/>
          <w:b/>
          <w:bCs/>
          <w:sz w:val="20"/>
          <w:szCs w:val="20"/>
        </w:rPr>
        <w:t>6</w:t>
      </w:r>
      <w:r w:rsidR="00B725E2" w:rsidRPr="003E33F8">
        <w:rPr>
          <w:rFonts w:cs="Arial"/>
          <w:b/>
          <w:bCs/>
          <w:sz w:val="20"/>
          <w:szCs w:val="20"/>
        </w:rPr>
        <w:t xml:space="preserve">. </w:t>
      </w:r>
      <w:r w:rsidR="00940A8A" w:rsidRPr="003E33F8">
        <w:rPr>
          <w:rFonts w:cs="Arial"/>
          <w:b/>
          <w:bCs/>
          <w:sz w:val="20"/>
          <w:szCs w:val="20"/>
        </w:rPr>
        <w:t xml:space="preserve"> </w:t>
      </w:r>
      <w:r w:rsidR="00940A8A" w:rsidRPr="003E33F8">
        <w:rPr>
          <w:rFonts w:cs="Arial"/>
          <w:b/>
          <w:bCs/>
          <w:sz w:val="20"/>
          <w:szCs w:val="20"/>
          <w:u w:val="single"/>
        </w:rPr>
        <w:t>ATTORNEYS FEES</w:t>
      </w:r>
      <w:r w:rsidR="00940A8A" w:rsidRPr="003E33F8">
        <w:rPr>
          <w:rFonts w:cs="Arial"/>
          <w:b/>
          <w:bCs/>
          <w:sz w:val="20"/>
          <w:szCs w:val="20"/>
        </w:rPr>
        <w:t>.</w:t>
      </w:r>
      <w:r w:rsidR="00940A8A" w:rsidRPr="003E33F8">
        <w:rPr>
          <w:rFonts w:cs="Arial"/>
          <w:sz w:val="20"/>
          <w:szCs w:val="20"/>
        </w:rPr>
        <w:t xml:space="preserve"> </w:t>
      </w:r>
      <w:r w:rsidR="00B725E2" w:rsidRPr="003E33F8">
        <w:rPr>
          <w:rFonts w:cs="Arial"/>
          <w:sz w:val="20"/>
          <w:szCs w:val="20"/>
        </w:rPr>
        <w:t xml:space="preserve"> </w:t>
      </w:r>
      <w:proofErr w:type="gramStart"/>
      <w:r w:rsidR="00940A8A" w:rsidRPr="003E33F8">
        <w:rPr>
          <w:rFonts w:cs="Arial"/>
          <w:sz w:val="20"/>
          <w:szCs w:val="20"/>
        </w:rPr>
        <w:t>In the event it becomes necessary to institute legal action to enforce any of the terms of this Agreement, the prevailing party shall be entitled to recover all out-of-pocket expenses and costs and all reasonable attorneys</w:t>
      </w:r>
      <w:r w:rsidR="007B5DC6" w:rsidRPr="003E33F8">
        <w:rPr>
          <w:rFonts w:cs="Arial"/>
          <w:sz w:val="20"/>
          <w:szCs w:val="20"/>
        </w:rPr>
        <w:t>’</w:t>
      </w:r>
      <w:r w:rsidR="00940A8A" w:rsidRPr="003E33F8">
        <w:rPr>
          <w:rFonts w:cs="Arial"/>
          <w:sz w:val="20"/>
          <w:szCs w:val="20"/>
        </w:rPr>
        <w:t xml:space="preserve"> fees, paralegal fees and associated fees and costs from the date of filing until the termination of litigation whether incurred at trial, on appeal, or otherwise.</w:t>
      </w:r>
      <w:proofErr w:type="gramEnd"/>
    </w:p>
    <w:p w:rsidR="00940A8A" w:rsidRPr="003E33F8"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B725E2" w:rsidRPr="003E33F8">
        <w:rPr>
          <w:rFonts w:cs="Arial"/>
          <w:b/>
          <w:bCs/>
          <w:sz w:val="20"/>
          <w:szCs w:val="20"/>
        </w:rPr>
        <w:t>SECTION 1</w:t>
      </w:r>
      <w:r w:rsidR="00847FF4" w:rsidRPr="003E33F8">
        <w:rPr>
          <w:rFonts w:cs="Arial"/>
          <w:b/>
          <w:bCs/>
          <w:sz w:val="20"/>
          <w:szCs w:val="20"/>
        </w:rPr>
        <w:t>7</w:t>
      </w:r>
      <w:r w:rsidR="00B725E2" w:rsidRPr="003E33F8">
        <w:rPr>
          <w:rFonts w:cs="Arial"/>
          <w:b/>
          <w:bCs/>
          <w:sz w:val="20"/>
          <w:szCs w:val="20"/>
        </w:rPr>
        <w:t xml:space="preserve">. </w:t>
      </w:r>
      <w:r w:rsidR="008161E3">
        <w:rPr>
          <w:rFonts w:cs="Arial"/>
          <w:b/>
          <w:bCs/>
          <w:sz w:val="20"/>
          <w:szCs w:val="20"/>
        </w:rPr>
        <w:t xml:space="preserve"> </w:t>
      </w:r>
      <w:r w:rsidR="00940A8A" w:rsidRPr="003E33F8">
        <w:rPr>
          <w:rFonts w:cs="Arial"/>
          <w:b/>
          <w:bCs/>
          <w:sz w:val="20"/>
          <w:szCs w:val="20"/>
          <w:u w:val="single"/>
        </w:rPr>
        <w:t>EFFECTIVE DATE.</w:t>
      </w:r>
      <w:r w:rsidR="00940A8A" w:rsidRPr="003E33F8">
        <w:rPr>
          <w:rFonts w:cs="Arial"/>
          <w:sz w:val="20"/>
          <w:szCs w:val="20"/>
        </w:rPr>
        <w:t xml:space="preserve"> </w:t>
      </w:r>
      <w:r w:rsidR="00B725E2" w:rsidRPr="003E33F8">
        <w:rPr>
          <w:rFonts w:cs="Arial"/>
          <w:sz w:val="20"/>
          <w:szCs w:val="20"/>
        </w:rPr>
        <w:t xml:space="preserve"> </w:t>
      </w:r>
      <w:r w:rsidR="00940A8A" w:rsidRPr="003E33F8">
        <w:rPr>
          <w:rFonts w:cs="Arial"/>
          <w:sz w:val="20"/>
          <w:szCs w:val="20"/>
        </w:rPr>
        <w:t xml:space="preserve">This Agreement shall take effect when </w:t>
      </w:r>
      <w:proofErr w:type="gramStart"/>
      <w:r w:rsidR="00940A8A" w:rsidRPr="003E33F8">
        <w:rPr>
          <w:rFonts w:cs="Arial"/>
          <w:sz w:val="20"/>
          <w:szCs w:val="20"/>
        </w:rPr>
        <w:t>adopted</w:t>
      </w:r>
      <w:proofErr w:type="gramEnd"/>
      <w:r w:rsidR="00940A8A" w:rsidRPr="003E33F8">
        <w:rPr>
          <w:rFonts w:cs="Arial"/>
          <w:sz w:val="20"/>
          <w:szCs w:val="20"/>
        </w:rPr>
        <w:t xml:space="preserve"> by CITY and </w:t>
      </w:r>
      <w:r w:rsidR="0036207B" w:rsidRPr="003E33F8">
        <w:rPr>
          <w:rFonts w:cs="Arial"/>
          <w:sz w:val="20"/>
          <w:szCs w:val="20"/>
        </w:rPr>
        <w:t>HISTORICAL SOCIETY</w:t>
      </w:r>
      <w:r w:rsidR="00940A8A" w:rsidRPr="003E33F8">
        <w:rPr>
          <w:rFonts w:cs="Arial"/>
          <w:sz w:val="20"/>
          <w:szCs w:val="20"/>
        </w:rPr>
        <w:t>, and fully executed by their duly authorized representatives.</w:t>
      </w:r>
    </w:p>
    <w:p w:rsidR="00940A8A" w:rsidRPr="003E33F8"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940A8A" w:rsidRPr="003E33F8">
        <w:rPr>
          <w:rFonts w:cs="Arial"/>
          <w:b/>
          <w:bCs/>
          <w:sz w:val="20"/>
          <w:szCs w:val="20"/>
        </w:rPr>
        <w:t>SECTION 1</w:t>
      </w:r>
      <w:r w:rsidR="00847FF4" w:rsidRPr="003E33F8">
        <w:rPr>
          <w:rFonts w:cs="Arial"/>
          <w:b/>
          <w:bCs/>
          <w:sz w:val="20"/>
          <w:szCs w:val="20"/>
        </w:rPr>
        <w:t>8</w:t>
      </w:r>
      <w:r w:rsidR="00940A8A" w:rsidRPr="003E33F8">
        <w:rPr>
          <w:rFonts w:cs="Arial"/>
          <w:b/>
          <w:bCs/>
          <w:sz w:val="20"/>
          <w:szCs w:val="20"/>
        </w:rPr>
        <w:t xml:space="preserve">. </w:t>
      </w:r>
      <w:r w:rsidR="00940A8A" w:rsidRPr="003E33F8">
        <w:rPr>
          <w:rFonts w:cs="Arial"/>
          <w:b/>
          <w:bCs/>
          <w:sz w:val="20"/>
          <w:szCs w:val="20"/>
          <w:u w:val="single"/>
        </w:rPr>
        <w:t>NONDISCRIMINATION.</w:t>
      </w:r>
      <w:r w:rsidR="00940A8A" w:rsidRPr="003E33F8">
        <w:rPr>
          <w:rFonts w:cs="Arial"/>
          <w:sz w:val="20"/>
          <w:szCs w:val="20"/>
        </w:rPr>
        <w:t xml:space="preserve"> </w:t>
      </w:r>
      <w:r w:rsidR="0046669B" w:rsidRPr="003E33F8">
        <w:rPr>
          <w:rFonts w:cs="Arial"/>
          <w:sz w:val="20"/>
          <w:szCs w:val="20"/>
        </w:rPr>
        <w:t xml:space="preserve"> </w:t>
      </w:r>
      <w:proofErr w:type="gramStart"/>
      <w:r w:rsidR="00940A8A" w:rsidRPr="003E33F8">
        <w:rPr>
          <w:rFonts w:cs="Arial"/>
          <w:sz w:val="20"/>
          <w:szCs w:val="20"/>
        </w:rPr>
        <w:t xml:space="preserve">The </w:t>
      </w:r>
      <w:r w:rsidR="0036207B" w:rsidRPr="003E33F8">
        <w:rPr>
          <w:rFonts w:cs="Arial"/>
          <w:sz w:val="20"/>
          <w:szCs w:val="20"/>
        </w:rPr>
        <w:t>HISTORICAL SOCIETY</w:t>
      </w:r>
      <w:r w:rsidR="00940A8A" w:rsidRPr="003E33F8">
        <w:rPr>
          <w:rFonts w:cs="Arial"/>
          <w:sz w:val="20"/>
          <w:szCs w:val="20"/>
        </w:rPr>
        <w:t xml:space="preserve"> agrees that it will not discriminate against any employee or applicant for employment for work under this Agreement because of race, color, religion, sex, age, national origin or disability and will take affirmative steps to insure that applicants are employed and employees are treated during employment without regard to race, color, religion, sex, age, national origin or disability.</w:t>
      </w:r>
      <w:proofErr w:type="gramEnd"/>
      <w:r w:rsidR="00940A8A" w:rsidRPr="003E33F8">
        <w:rPr>
          <w:rFonts w:cs="Arial"/>
          <w:sz w:val="20"/>
          <w:szCs w:val="20"/>
        </w:rPr>
        <w:t xml:space="preserve">  This provision shall include, but not be limited to, the following:  employment, upgrading, demotion or transfer; recruitment advertising; layoff or termination; rates of pay or their forms or compensation; and selection for training, including apprenticeship. </w:t>
      </w:r>
      <w:r w:rsidR="00B725E2" w:rsidRPr="003E33F8">
        <w:rPr>
          <w:rFonts w:cs="Arial"/>
          <w:sz w:val="20"/>
          <w:szCs w:val="20"/>
        </w:rPr>
        <w:t xml:space="preserve"> </w:t>
      </w:r>
      <w:r w:rsidR="00940A8A" w:rsidRPr="003E33F8">
        <w:rPr>
          <w:rFonts w:cs="Arial"/>
          <w:sz w:val="20"/>
          <w:szCs w:val="20"/>
        </w:rPr>
        <w:t xml:space="preserve">The </w:t>
      </w:r>
      <w:r w:rsidR="0036207B" w:rsidRPr="003E33F8">
        <w:rPr>
          <w:rFonts w:cs="Arial"/>
          <w:sz w:val="20"/>
          <w:szCs w:val="20"/>
        </w:rPr>
        <w:t>HISTORICAL SOCIETY</w:t>
      </w:r>
      <w:r w:rsidR="00940A8A" w:rsidRPr="003E33F8">
        <w:rPr>
          <w:rFonts w:cs="Arial"/>
          <w:sz w:val="20"/>
          <w:szCs w:val="20"/>
        </w:rPr>
        <w:t xml:space="preserve">, moreover, shall comply with all the requirements as imposed by the </w:t>
      </w:r>
      <w:r w:rsidR="00940A8A" w:rsidRPr="003E33F8">
        <w:rPr>
          <w:rFonts w:cs="Arial"/>
          <w:i/>
          <w:iCs/>
          <w:sz w:val="20"/>
          <w:szCs w:val="20"/>
        </w:rPr>
        <w:t>Americans with Disability Act</w:t>
      </w:r>
      <w:r w:rsidR="00940A8A" w:rsidRPr="003E33F8">
        <w:rPr>
          <w:rFonts w:cs="Arial"/>
          <w:sz w:val="20"/>
          <w:szCs w:val="20"/>
        </w:rPr>
        <w:t xml:space="preserve">, the regulations of the Federal government issued thereunder, and </w:t>
      </w:r>
      <w:proofErr w:type="gramStart"/>
      <w:r w:rsidR="00940A8A" w:rsidRPr="003E33F8">
        <w:rPr>
          <w:rFonts w:cs="Arial"/>
          <w:sz w:val="20"/>
          <w:szCs w:val="20"/>
        </w:rPr>
        <w:t>any and all</w:t>
      </w:r>
      <w:proofErr w:type="gramEnd"/>
      <w:r w:rsidR="00940A8A" w:rsidRPr="003E33F8">
        <w:rPr>
          <w:rFonts w:cs="Arial"/>
          <w:sz w:val="20"/>
          <w:szCs w:val="20"/>
        </w:rPr>
        <w:t xml:space="preserve"> requirements of State law related thereto.</w:t>
      </w:r>
    </w:p>
    <w:p w:rsidR="00940A8A" w:rsidRPr="003E33F8" w:rsidRDefault="00940A8A" w:rsidP="00466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sidRPr="003E33F8">
        <w:rPr>
          <w:rFonts w:cs="Arial"/>
          <w:sz w:val="20"/>
          <w:szCs w:val="20"/>
        </w:rPr>
        <w:fldChar w:fldCharType="begin"/>
      </w:r>
      <w:r w:rsidRPr="003E33F8">
        <w:rPr>
          <w:rFonts w:cs="Arial"/>
          <w:sz w:val="20"/>
          <w:szCs w:val="20"/>
        </w:rPr>
        <w:instrText>ADVANCE \d4</w:instrText>
      </w:r>
      <w:r w:rsidRPr="003E33F8">
        <w:rPr>
          <w:rFonts w:cs="Arial"/>
          <w:sz w:val="20"/>
          <w:szCs w:val="20"/>
        </w:rPr>
        <w:fldChar w:fldCharType="end"/>
      </w:r>
      <w:r w:rsidR="00BF3215">
        <w:rPr>
          <w:rFonts w:cs="Arial"/>
          <w:b/>
          <w:bCs/>
          <w:sz w:val="20"/>
          <w:szCs w:val="20"/>
        </w:rPr>
        <w:tab/>
      </w:r>
      <w:r w:rsidRPr="003E33F8">
        <w:rPr>
          <w:rFonts w:cs="Arial"/>
          <w:b/>
          <w:bCs/>
          <w:sz w:val="20"/>
          <w:szCs w:val="20"/>
        </w:rPr>
        <w:t>SECTION 1</w:t>
      </w:r>
      <w:r w:rsidR="00847FF4" w:rsidRPr="003E33F8">
        <w:rPr>
          <w:rFonts w:cs="Arial"/>
          <w:b/>
          <w:bCs/>
          <w:sz w:val="20"/>
          <w:szCs w:val="20"/>
        </w:rPr>
        <w:t>9</w:t>
      </w:r>
      <w:r w:rsidRPr="003E33F8">
        <w:rPr>
          <w:rFonts w:cs="Arial"/>
          <w:b/>
          <w:bCs/>
          <w:sz w:val="20"/>
          <w:szCs w:val="20"/>
        </w:rPr>
        <w:t>.</w:t>
      </w:r>
      <w:r w:rsidR="00B725E2" w:rsidRPr="003E33F8">
        <w:rPr>
          <w:rFonts w:cs="Arial"/>
          <w:b/>
          <w:bCs/>
          <w:sz w:val="20"/>
          <w:szCs w:val="20"/>
        </w:rPr>
        <w:t xml:space="preserve"> </w:t>
      </w:r>
      <w:r w:rsidRPr="003E33F8">
        <w:rPr>
          <w:rFonts w:cs="Arial"/>
          <w:b/>
          <w:bCs/>
          <w:sz w:val="20"/>
          <w:szCs w:val="20"/>
        </w:rPr>
        <w:t xml:space="preserve"> </w:t>
      </w:r>
      <w:r w:rsidRPr="003E33F8">
        <w:rPr>
          <w:rFonts w:cs="Arial"/>
          <w:b/>
          <w:bCs/>
          <w:sz w:val="20"/>
          <w:szCs w:val="20"/>
          <w:u w:val="single"/>
        </w:rPr>
        <w:t>FURTHER DOCUMENTS.</w:t>
      </w:r>
      <w:r w:rsidRPr="003E33F8">
        <w:rPr>
          <w:rFonts w:cs="Arial"/>
          <w:sz w:val="20"/>
          <w:szCs w:val="20"/>
        </w:rPr>
        <w:t xml:space="preserve"> </w:t>
      </w:r>
      <w:r w:rsidR="00B725E2" w:rsidRPr="003E33F8">
        <w:rPr>
          <w:rFonts w:cs="Arial"/>
          <w:sz w:val="20"/>
          <w:szCs w:val="20"/>
        </w:rPr>
        <w:t xml:space="preserve"> </w:t>
      </w:r>
      <w:r w:rsidRPr="003E33F8">
        <w:rPr>
          <w:rFonts w:cs="Arial"/>
          <w:sz w:val="20"/>
          <w:szCs w:val="20"/>
        </w:rPr>
        <w:t xml:space="preserve">Each of the </w:t>
      </w:r>
      <w:r w:rsidR="00FF4B1B" w:rsidRPr="003E33F8">
        <w:rPr>
          <w:rFonts w:cs="Arial"/>
          <w:sz w:val="20"/>
          <w:szCs w:val="20"/>
        </w:rPr>
        <w:t>Parties</w:t>
      </w:r>
      <w:r w:rsidRPr="003E33F8">
        <w:rPr>
          <w:rFonts w:cs="Arial"/>
          <w:sz w:val="20"/>
          <w:szCs w:val="20"/>
        </w:rPr>
        <w:t xml:space="preserve"> hereto hereby agree that they will execute and deliver such further instruments and do such further acts and things as may be necessary or desirable to carry out the purpose of this Agreement.</w:t>
      </w:r>
    </w:p>
    <w:p w:rsidR="0036207B" w:rsidRPr="003E33F8" w:rsidRDefault="00BF3215" w:rsidP="00466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sz w:val="20"/>
          <w:szCs w:val="20"/>
        </w:rPr>
        <w:tab/>
      </w:r>
      <w:r w:rsidR="0036207B" w:rsidRPr="003E33F8">
        <w:rPr>
          <w:rFonts w:cs="Arial"/>
          <w:b/>
          <w:sz w:val="20"/>
          <w:szCs w:val="20"/>
        </w:rPr>
        <w:t xml:space="preserve">SECTION </w:t>
      </w:r>
      <w:r w:rsidR="00847FF4" w:rsidRPr="003E33F8">
        <w:rPr>
          <w:rFonts w:cs="Arial"/>
          <w:b/>
          <w:sz w:val="20"/>
          <w:szCs w:val="20"/>
        </w:rPr>
        <w:t>20</w:t>
      </w:r>
      <w:r w:rsidR="0036207B" w:rsidRPr="003E33F8">
        <w:rPr>
          <w:rFonts w:cs="Arial"/>
          <w:b/>
          <w:sz w:val="20"/>
          <w:szCs w:val="20"/>
        </w:rPr>
        <w:t xml:space="preserve">.  </w:t>
      </w:r>
      <w:r w:rsidR="0036207B" w:rsidRPr="003E33F8">
        <w:rPr>
          <w:rFonts w:cs="Arial"/>
          <w:b/>
          <w:sz w:val="20"/>
          <w:szCs w:val="20"/>
          <w:u w:val="single"/>
        </w:rPr>
        <w:t>FAILURE TO ENFORCE NOT WAIVER OF RIGHT</w:t>
      </w:r>
      <w:r w:rsidR="0036207B" w:rsidRPr="003E33F8">
        <w:rPr>
          <w:rFonts w:cs="Arial"/>
          <w:sz w:val="20"/>
          <w:szCs w:val="20"/>
        </w:rPr>
        <w:t xml:space="preserve">.  Failure by City to enforce any provision contained herein </w:t>
      </w:r>
      <w:proofErr w:type="gramStart"/>
      <w:r w:rsidR="0036207B" w:rsidRPr="003E33F8">
        <w:rPr>
          <w:rFonts w:cs="Arial"/>
          <w:sz w:val="20"/>
          <w:szCs w:val="20"/>
        </w:rPr>
        <w:t>shall not be deemed</w:t>
      </w:r>
      <w:proofErr w:type="gramEnd"/>
      <w:r w:rsidR="0036207B" w:rsidRPr="003E33F8">
        <w:rPr>
          <w:rFonts w:cs="Arial"/>
          <w:sz w:val="20"/>
          <w:szCs w:val="20"/>
        </w:rPr>
        <w:t xml:space="preserve"> a waiver of the right to do so thereafter as to the same breach or as to any breach occurring prior or subsequent thereto.</w:t>
      </w:r>
    </w:p>
    <w:p w:rsidR="00940A8A" w:rsidRPr="003E33F8" w:rsidRDefault="00940A8A" w:rsidP="00466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sidRPr="003E33F8">
        <w:rPr>
          <w:rFonts w:cs="Arial"/>
          <w:sz w:val="20"/>
          <w:szCs w:val="20"/>
        </w:rPr>
        <w:fldChar w:fldCharType="begin"/>
      </w:r>
      <w:r w:rsidRPr="003E33F8">
        <w:rPr>
          <w:rFonts w:cs="Arial"/>
          <w:sz w:val="20"/>
          <w:szCs w:val="20"/>
        </w:rPr>
        <w:instrText>ADVANCE \d4</w:instrText>
      </w:r>
      <w:r w:rsidRPr="003E33F8">
        <w:rPr>
          <w:rFonts w:cs="Arial"/>
          <w:sz w:val="20"/>
          <w:szCs w:val="20"/>
        </w:rPr>
        <w:fldChar w:fldCharType="end"/>
      </w:r>
      <w:r w:rsidR="00BF3215">
        <w:rPr>
          <w:rFonts w:cs="Arial"/>
          <w:b/>
          <w:bCs/>
          <w:sz w:val="20"/>
          <w:szCs w:val="20"/>
        </w:rPr>
        <w:tab/>
      </w:r>
      <w:r w:rsidRPr="003E33F8">
        <w:rPr>
          <w:rFonts w:cs="Arial"/>
          <w:b/>
          <w:bCs/>
          <w:sz w:val="20"/>
          <w:szCs w:val="20"/>
        </w:rPr>
        <w:t>SECTION 2</w:t>
      </w:r>
      <w:r w:rsidR="003E5517" w:rsidRPr="003E33F8">
        <w:rPr>
          <w:rFonts w:cs="Arial"/>
          <w:b/>
          <w:bCs/>
          <w:sz w:val="20"/>
          <w:szCs w:val="20"/>
        </w:rPr>
        <w:t>1</w:t>
      </w:r>
      <w:r w:rsidRPr="003E33F8">
        <w:rPr>
          <w:rFonts w:cs="Arial"/>
          <w:b/>
          <w:bCs/>
          <w:sz w:val="20"/>
          <w:szCs w:val="20"/>
        </w:rPr>
        <w:t xml:space="preserve">. </w:t>
      </w:r>
      <w:r w:rsidRPr="008161E3">
        <w:rPr>
          <w:rFonts w:cs="Arial"/>
          <w:b/>
          <w:bCs/>
          <w:iCs/>
          <w:sz w:val="20"/>
          <w:szCs w:val="20"/>
          <w:u w:val="single"/>
        </w:rPr>
        <w:t>FORCE MAJEURE</w:t>
      </w:r>
      <w:r w:rsidRPr="003E33F8">
        <w:rPr>
          <w:rFonts w:cs="Arial"/>
          <w:b/>
          <w:bCs/>
          <w:sz w:val="20"/>
          <w:szCs w:val="20"/>
        </w:rPr>
        <w:t>.</w:t>
      </w:r>
      <w:r w:rsidR="00B725E2" w:rsidRPr="003E33F8">
        <w:rPr>
          <w:rFonts w:cs="Arial"/>
          <w:sz w:val="20"/>
          <w:szCs w:val="20"/>
        </w:rPr>
        <w:t xml:space="preserve">  The CITY’</w:t>
      </w:r>
      <w:r w:rsidRPr="003E33F8">
        <w:rPr>
          <w:rFonts w:cs="Arial"/>
          <w:sz w:val="20"/>
          <w:szCs w:val="20"/>
        </w:rPr>
        <w:t xml:space="preserve">s obligations hereunder shall be subject to the concept of </w:t>
      </w:r>
      <w:r w:rsidRPr="003E33F8">
        <w:rPr>
          <w:rFonts w:cs="Arial"/>
          <w:i/>
          <w:iCs/>
          <w:sz w:val="20"/>
          <w:szCs w:val="20"/>
        </w:rPr>
        <w:t>force majeure</w:t>
      </w:r>
      <w:r w:rsidRPr="003E33F8">
        <w:rPr>
          <w:rFonts w:cs="Arial"/>
          <w:sz w:val="20"/>
          <w:szCs w:val="20"/>
        </w:rPr>
        <w:t xml:space="preserve">. </w:t>
      </w:r>
      <w:r w:rsidR="00B725E2" w:rsidRPr="003E33F8">
        <w:rPr>
          <w:rFonts w:cs="Arial"/>
          <w:sz w:val="20"/>
          <w:szCs w:val="20"/>
        </w:rPr>
        <w:t xml:space="preserve"> </w:t>
      </w:r>
      <w:r w:rsidRPr="003E33F8">
        <w:rPr>
          <w:rFonts w:cs="Arial"/>
          <w:sz w:val="20"/>
          <w:szCs w:val="20"/>
        </w:rPr>
        <w:t xml:space="preserve">Accordingly, in the event of Acts of God, riot, weather disturbances, permitting, war, terrorism, civil disobedience, geologic subsidence, electrical failure, malfunctions, and events of a similar nature, the CITY </w:t>
      </w:r>
      <w:proofErr w:type="gramStart"/>
      <w:r w:rsidRPr="003E33F8">
        <w:rPr>
          <w:rFonts w:cs="Arial"/>
          <w:sz w:val="20"/>
          <w:szCs w:val="20"/>
        </w:rPr>
        <w:t>shall be excused</w:t>
      </w:r>
      <w:proofErr w:type="gramEnd"/>
      <w:r w:rsidRPr="003E33F8">
        <w:rPr>
          <w:rFonts w:cs="Arial"/>
          <w:sz w:val="20"/>
          <w:szCs w:val="20"/>
        </w:rPr>
        <w:t xml:space="preserve"> from providing continual utility service until the cause or causes thereof have been remedied. </w:t>
      </w:r>
    </w:p>
    <w:p w:rsidR="003E5517" w:rsidRDefault="00940A8A" w:rsidP="00466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sidRPr="003E33F8">
        <w:rPr>
          <w:rFonts w:cs="Arial"/>
          <w:sz w:val="20"/>
          <w:szCs w:val="20"/>
        </w:rPr>
        <w:fldChar w:fldCharType="begin"/>
      </w:r>
      <w:r w:rsidRPr="003E33F8">
        <w:rPr>
          <w:rFonts w:cs="Arial"/>
          <w:sz w:val="20"/>
          <w:szCs w:val="20"/>
        </w:rPr>
        <w:instrText>ADVANCE \d4</w:instrText>
      </w:r>
      <w:r w:rsidRPr="003E33F8">
        <w:rPr>
          <w:rFonts w:cs="Arial"/>
          <w:sz w:val="20"/>
          <w:szCs w:val="20"/>
        </w:rPr>
        <w:fldChar w:fldCharType="end"/>
      </w:r>
      <w:r w:rsidR="00BF3215">
        <w:rPr>
          <w:rFonts w:cs="Arial"/>
          <w:b/>
          <w:bCs/>
          <w:sz w:val="20"/>
          <w:szCs w:val="20"/>
        </w:rPr>
        <w:tab/>
      </w:r>
      <w:r w:rsidR="003E5517" w:rsidRPr="003E33F8">
        <w:rPr>
          <w:rFonts w:cs="Arial"/>
          <w:b/>
          <w:bCs/>
          <w:sz w:val="20"/>
          <w:szCs w:val="20"/>
        </w:rPr>
        <w:t xml:space="preserve">SECTION 22.  </w:t>
      </w:r>
      <w:r w:rsidR="003E5517" w:rsidRPr="003E33F8">
        <w:rPr>
          <w:rFonts w:cs="Arial"/>
          <w:b/>
          <w:bCs/>
          <w:sz w:val="20"/>
          <w:szCs w:val="20"/>
          <w:u w:val="single"/>
        </w:rPr>
        <w:t>HEADINGS/CAPTIONS</w:t>
      </w:r>
      <w:r w:rsidR="003E5517" w:rsidRPr="003E33F8">
        <w:rPr>
          <w:rFonts w:cs="Arial"/>
          <w:b/>
          <w:bCs/>
          <w:sz w:val="20"/>
          <w:szCs w:val="20"/>
        </w:rPr>
        <w:t>.</w:t>
      </w:r>
      <w:r w:rsidR="003E5517" w:rsidRPr="003E33F8">
        <w:rPr>
          <w:rFonts w:cs="Arial"/>
          <w:sz w:val="20"/>
          <w:szCs w:val="20"/>
        </w:rPr>
        <w:t xml:space="preserve">  Section headings and other captions contained in this Agreement are for reference purposes only and </w:t>
      </w:r>
      <w:proofErr w:type="gramStart"/>
      <w:r w:rsidR="003E5517" w:rsidRPr="003E33F8">
        <w:rPr>
          <w:rFonts w:cs="Arial"/>
          <w:sz w:val="20"/>
          <w:szCs w:val="20"/>
        </w:rPr>
        <w:t>are in no way intended</w:t>
      </w:r>
      <w:proofErr w:type="gramEnd"/>
      <w:r w:rsidR="003E5517" w:rsidRPr="003E33F8">
        <w:rPr>
          <w:rFonts w:cs="Arial"/>
          <w:sz w:val="20"/>
          <w:szCs w:val="20"/>
        </w:rPr>
        <w:t xml:space="preserve"> to describe, interpret, define, or limit the scope, extent or intent of this Agreement, or any provision hereto.</w:t>
      </w:r>
    </w:p>
    <w:p w:rsidR="005732A7" w:rsidRPr="003E33F8" w:rsidRDefault="005732A7" w:rsidP="00466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p>
    <w:p w:rsidR="00940A8A" w:rsidRDefault="00BF3215" w:rsidP="00466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lastRenderedPageBreak/>
        <w:tab/>
      </w:r>
      <w:r w:rsidR="00940A8A" w:rsidRPr="003E33F8">
        <w:rPr>
          <w:rFonts w:cs="Arial"/>
          <w:b/>
          <w:bCs/>
          <w:sz w:val="20"/>
          <w:szCs w:val="20"/>
        </w:rPr>
        <w:t>SECTION 2</w:t>
      </w:r>
      <w:r w:rsidR="00847FF4" w:rsidRPr="003E33F8">
        <w:rPr>
          <w:rFonts w:cs="Arial"/>
          <w:b/>
          <w:bCs/>
          <w:sz w:val="20"/>
          <w:szCs w:val="20"/>
        </w:rPr>
        <w:t>3</w:t>
      </w:r>
      <w:r w:rsidR="00940A8A" w:rsidRPr="003E33F8">
        <w:rPr>
          <w:rFonts w:cs="Arial"/>
          <w:b/>
          <w:bCs/>
          <w:sz w:val="20"/>
          <w:szCs w:val="20"/>
        </w:rPr>
        <w:t xml:space="preserve">.  </w:t>
      </w:r>
      <w:r w:rsidR="00940A8A" w:rsidRPr="003E33F8">
        <w:rPr>
          <w:rFonts w:cs="Arial"/>
          <w:b/>
          <w:bCs/>
          <w:sz w:val="20"/>
          <w:szCs w:val="20"/>
          <w:u w:val="single"/>
        </w:rPr>
        <w:t>INTERPRETATION.</w:t>
      </w:r>
      <w:r w:rsidR="00B725E2" w:rsidRPr="003E33F8">
        <w:rPr>
          <w:rFonts w:cs="Arial"/>
          <w:sz w:val="20"/>
          <w:szCs w:val="20"/>
        </w:rPr>
        <w:t xml:space="preserve">  </w:t>
      </w:r>
      <w:r w:rsidR="00940A8A" w:rsidRPr="003E33F8">
        <w:rPr>
          <w:rFonts w:cs="Arial"/>
          <w:sz w:val="20"/>
          <w:szCs w:val="20"/>
        </w:rPr>
        <w:t xml:space="preserve">The CITY and the </w:t>
      </w:r>
      <w:r w:rsidR="0036207B" w:rsidRPr="003E33F8">
        <w:rPr>
          <w:rFonts w:cs="Arial"/>
          <w:sz w:val="20"/>
          <w:szCs w:val="20"/>
        </w:rPr>
        <w:t>HISTORICAL SOCIETY</w:t>
      </w:r>
      <w:r w:rsidR="00940A8A" w:rsidRPr="003E33F8">
        <w:rPr>
          <w:rFonts w:cs="Arial"/>
          <w:sz w:val="20"/>
          <w:szCs w:val="20"/>
        </w:rPr>
        <w:t xml:space="preserve"> agree that all words, terms and conditions contained herein are to be read in concert, each with the other, and that a provision contained under one (1) heading may be considered </w:t>
      </w:r>
      <w:proofErr w:type="gramStart"/>
      <w:r w:rsidR="00940A8A" w:rsidRPr="003E33F8">
        <w:rPr>
          <w:rFonts w:cs="Arial"/>
          <w:sz w:val="20"/>
          <w:szCs w:val="20"/>
        </w:rPr>
        <w:t>to be equally</w:t>
      </w:r>
      <w:proofErr w:type="gramEnd"/>
      <w:r w:rsidR="00940A8A" w:rsidRPr="003E33F8">
        <w:rPr>
          <w:rFonts w:cs="Arial"/>
          <w:sz w:val="20"/>
          <w:szCs w:val="20"/>
        </w:rPr>
        <w:t xml:space="preserve"> applicable under another in the interpretation of this Agreement. </w:t>
      </w:r>
      <w:r w:rsidR="00B725E2" w:rsidRPr="003E33F8">
        <w:rPr>
          <w:rFonts w:cs="Arial"/>
          <w:sz w:val="20"/>
          <w:szCs w:val="20"/>
        </w:rPr>
        <w:t xml:space="preserve"> </w:t>
      </w:r>
      <w:r w:rsidR="00940A8A" w:rsidRPr="003E33F8">
        <w:rPr>
          <w:rFonts w:cs="Arial"/>
          <w:sz w:val="20"/>
          <w:szCs w:val="20"/>
        </w:rPr>
        <w:t xml:space="preserve">This Agreement shall not be construed more strictly against either party </w:t>
      </w:r>
      <w:proofErr w:type="gramStart"/>
      <w:r w:rsidR="00940A8A" w:rsidRPr="003E33F8">
        <w:rPr>
          <w:rFonts w:cs="Arial"/>
          <w:sz w:val="20"/>
          <w:szCs w:val="20"/>
        </w:rPr>
        <w:t>on the bas</w:t>
      </w:r>
      <w:r w:rsidR="00B725E2" w:rsidRPr="003E33F8">
        <w:rPr>
          <w:rFonts w:cs="Arial"/>
          <w:sz w:val="20"/>
          <w:szCs w:val="20"/>
        </w:rPr>
        <w:t>is of</w:t>
      </w:r>
      <w:proofErr w:type="gramEnd"/>
      <w:r w:rsidR="00B725E2" w:rsidRPr="003E33F8">
        <w:rPr>
          <w:rFonts w:cs="Arial"/>
          <w:sz w:val="20"/>
          <w:szCs w:val="20"/>
        </w:rPr>
        <w:t xml:space="preserve"> being the drafter thereof</w:t>
      </w:r>
      <w:r w:rsidR="00940A8A" w:rsidRPr="003E33F8">
        <w:rPr>
          <w:rFonts w:cs="Arial"/>
          <w:sz w:val="20"/>
          <w:szCs w:val="20"/>
        </w:rPr>
        <w:t xml:space="preserve">, and both </w:t>
      </w:r>
      <w:r w:rsidR="00FF4B1B" w:rsidRPr="003E33F8">
        <w:rPr>
          <w:rFonts w:cs="Arial"/>
          <w:sz w:val="20"/>
          <w:szCs w:val="20"/>
        </w:rPr>
        <w:t>Parties</w:t>
      </w:r>
      <w:r w:rsidR="00940A8A" w:rsidRPr="003E33F8">
        <w:rPr>
          <w:rFonts w:cs="Arial"/>
          <w:sz w:val="20"/>
          <w:szCs w:val="20"/>
        </w:rPr>
        <w:t xml:space="preserve"> have contributed to the drafting of this Agreement.</w:t>
      </w:r>
    </w:p>
    <w:p w:rsidR="00940A8A" w:rsidRPr="003E33F8" w:rsidRDefault="00940A8A" w:rsidP="00466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sidRPr="003E33F8">
        <w:rPr>
          <w:rFonts w:cs="Arial"/>
          <w:sz w:val="20"/>
          <w:szCs w:val="20"/>
        </w:rPr>
        <w:fldChar w:fldCharType="begin"/>
      </w:r>
      <w:r w:rsidRPr="003E33F8">
        <w:rPr>
          <w:rFonts w:cs="Arial"/>
          <w:sz w:val="20"/>
          <w:szCs w:val="20"/>
        </w:rPr>
        <w:instrText>ADVANCE \d4</w:instrText>
      </w:r>
      <w:r w:rsidRPr="003E33F8">
        <w:rPr>
          <w:rFonts w:cs="Arial"/>
          <w:sz w:val="20"/>
          <w:szCs w:val="20"/>
        </w:rPr>
        <w:fldChar w:fldCharType="end"/>
      </w:r>
      <w:r w:rsidR="00BF3215">
        <w:rPr>
          <w:rFonts w:cs="Arial"/>
          <w:sz w:val="20"/>
          <w:szCs w:val="20"/>
        </w:rPr>
        <w:tab/>
      </w:r>
      <w:r w:rsidR="00B725E2" w:rsidRPr="003E33F8">
        <w:rPr>
          <w:rFonts w:cs="Arial"/>
          <w:b/>
          <w:bCs/>
          <w:sz w:val="20"/>
          <w:szCs w:val="20"/>
        </w:rPr>
        <w:t>SECTION 2</w:t>
      </w:r>
      <w:r w:rsidR="003E5517" w:rsidRPr="003E33F8">
        <w:rPr>
          <w:rFonts w:cs="Arial"/>
          <w:b/>
          <w:bCs/>
          <w:sz w:val="20"/>
          <w:szCs w:val="20"/>
        </w:rPr>
        <w:t>4</w:t>
      </w:r>
      <w:r w:rsidR="00B725E2" w:rsidRPr="003E33F8">
        <w:rPr>
          <w:rFonts w:cs="Arial"/>
          <w:b/>
          <w:bCs/>
          <w:sz w:val="20"/>
          <w:szCs w:val="20"/>
        </w:rPr>
        <w:t>.</w:t>
      </w:r>
      <w:r w:rsidR="008161E3">
        <w:rPr>
          <w:rFonts w:cs="Arial"/>
          <w:b/>
          <w:bCs/>
          <w:sz w:val="20"/>
          <w:szCs w:val="20"/>
        </w:rPr>
        <w:t xml:space="preserve"> </w:t>
      </w:r>
      <w:r w:rsidRPr="003E33F8">
        <w:rPr>
          <w:rFonts w:cs="Arial"/>
          <w:b/>
          <w:bCs/>
          <w:sz w:val="20"/>
          <w:szCs w:val="20"/>
          <w:u w:val="single"/>
        </w:rPr>
        <w:t>COUNTERPARTS.</w:t>
      </w:r>
      <w:r w:rsidRPr="003E33F8">
        <w:rPr>
          <w:rFonts w:cs="Arial"/>
          <w:sz w:val="20"/>
          <w:szCs w:val="20"/>
        </w:rPr>
        <w:t xml:space="preserve"> </w:t>
      </w:r>
      <w:r w:rsidR="00B725E2" w:rsidRPr="003E33F8">
        <w:rPr>
          <w:rFonts w:cs="Arial"/>
          <w:sz w:val="20"/>
          <w:szCs w:val="20"/>
        </w:rPr>
        <w:t xml:space="preserve"> </w:t>
      </w:r>
      <w:r w:rsidRPr="003E33F8">
        <w:rPr>
          <w:rFonts w:cs="Arial"/>
          <w:sz w:val="20"/>
          <w:szCs w:val="20"/>
        </w:rPr>
        <w:t>This Agreement may be executed in any number of counterparts, each of which shall be deemed an original, but all of which, taken together, shall constitute one (1) and the same document.</w:t>
      </w:r>
    </w:p>
    <w:p w:rsidR="00847FF4" w:rsidRDefault="00BF3215"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B725E2" w:rsidRPr="003E33F8">
        <w:rPr>
          <w:rFonts w:cs="Arial"/>
          <w:b/>
          <w:bCs/>
          <w:sz w:val="20"/>
          <w:szCs w:val="20"/>
        </w:rPr>
        <w:t xml:space="preserve">SECTION </w:t>
      </w:r>
      <w:r w:rsidR="003E5517" w:rsidRPr="003E33F8">
        <w:rPr>
          <w:rFonts w:cs="Arial"/>
          <w:b/>
          <w:bCs/>
          <w:sz w:val="20"/>
          <w:szCs w:val="20"/>
        </w:rPr>
        <w:t>25.</w:t>
      </w:r>
      <w:r w:rsidR="00940A8A" w:rsidRPr="003E33F8">
        <w:rPr>
          <w:rFonts w:cs="Arial"/>
          <w:b/>
          <w:bCs/>
          <w:sz w:val="20"/>
          <w:szCs w:val="20"/>
        </w:rPr>
        <w:t xml:space="preserve">  </w:t>
      </w:r>
      <w:r w:rsidR="00940A8A" w:rsidRPr="008161E3">
        <w:rPr>
          <w:rFonts w:cs="Arial"/>
          <w:b/>
          <w:bCs/>
          <w:sz w:val="20"/>
          <w:szCs w:val="20"/>
          <w:u w:val="single"/>
        </w:rPr>
        <w:t>ENTIRE AGREEMENT</w:t>
      </w:r>
      <w:r w:rsidR="008161E3" w:rsidRPr="008161E3">
        <w:rPr>
          <w:rFonts w:cs="Arial"/>
          <w:b/>
          <w:bCs/>
          <w:sz w:val="20"/>
          <w:szCs w:val="20"/>
          <w:u w:val="single"/>
        </w:rPr>
        <w:t>.</w:t>
      </w:r>
      <w:r w:rsidR="008161E3" w:rsidRPr="008161E3">
        <w:rPr>
          <w:rFonts w:cs="Arial"/>
          <w:b/>
          <w:bCs/>
          <w:sz w:val="20"/>
          <w:szCs w:val="20"/>
        </w:rPr>
        <w:t xml:space="preserve"> </w:t>
      </w:r>
      <w:r w:rsidR="00940A8A" w:rsidRPr="003E33F8">
        <w:rPr>
          <w:rFonts w:cs="Arial"/>
          <w:sz w:val="20"/>
          <w:szCs w:val="20"/>
        </w:rPr>
        <w:t xml:space="preserve">This instrument constitutes the entire agreement between the </w:t>
      </w:r>
      <w:r w:rsidR="00FF4B1B" w:rsidRPr="003E33F8">
        <w:rPr>
          <w:rFonts w:cs="Arial"/>
          <w:sz w:val="20"/>
          <w:szCs w:val="20"/>
        </w:rPr>
        <w:t>Parties</w:t>
      </w:r>
      <w:r w:rsidR="00940A8A" w:rsidRPr="003E33F8">
        <w:rPr>
          <w:rFonts w:cs="Arial"/>
          <w:sz w:val="20"/>
          <w:szCs w:val="20"/>
        </w:rPr>
        <w:t xml:space="preserve"> and supersedes all previous discussions, understandings, and agreements between </w:t>
      </w:r>
      <w:r w:rsidR="00FF4B1B" w:rsidRPr="003E33F8">
        <w:rPr>
          <w:rFonts w:cs="Arial"/>
          <w:sz w:val="20"/>
          <w:szCs w:val="20"/>
        </w:rPr>
        <w:t>Parties</w:t>
      </w:r>
      <w:r w:rsidR="00940A8A" w:rsidRPr="003E33F8">
        <w:rPr>
          <w:rFonts w:cs="Arial"/>
          <w:sz w:val="20"/>
          <w:szCs w:val="20"/>
        </w:rPr>
        <w:t xml:space="preserve"> relating to the subject matter of this Agreement.  </w:t>
      </w:r>
      <w:r w:rsidR="003E5517" w:rsidRPr="003E33F8">
        <w:rPr>
          <w:rFonts w:cs="Arial"/>
          <w:sz w:val="20"/>
          <w:szCs w:val="20"/>
        </w:rPr>
        <w:t xml:space="preserve">This Agreement </w:t>
      </w:r>
      <w:proofErr w:type="gramStart"/>
      <w:r w:rsidR="003E5517" w:rsidRPr="003E33F8">
        <w:rPr>
          <w:rFonts w:cs="Arial"/>
          <w:sz w:val="20"/>
          <w:szCs w:val="20"/>
        </w:rPr>
        <w:t>may not be amended, changed, or modified,</w:t>
      </w:r>
      <w:proofErr w:type="gramEnd"/>
      <w:r w:rsidR="003E5517" w:rsidRPr="003E33F8">
        <w:rPr>
          <w:rFonts w:cs="Arial"/>
          <w:sz w:val="20"/>
          <w:szCs w:val="20"/>
        </w:rPr>
        <w:t xml:space="preserve"> and material provisions hereunder may not be waived, except by a written document, of equal dignity herewith, approved by the City Council of the CITY and the HISTORICAL SOCIETY and executed by all </w:t>
      </w:r>
      <w:r w:rsidR="00FF4B1B" w:rsidRPr="003E33F8">
        <w:rPr>
          <w:rFonts w:cs="Arial"/>
          <w:sz w:val="20"/>
          <w:szCs w:val="20"/>
        </w:rPr>
        <w:t>Parties</w:t>
      </w:r>
      <w:r w:rsidR="003E5517" w:rsidRPr="003E33F8">
        <w:rPr>
          <w:rFonts w:cs="Arial"/>
          <w:sz w:val="20"/>
          <w:szCs w:val="20"/>
        </w:rPr>
        <w:t xml:space="preserve"> to this Agreement in a formal Amendment.</w:t>
      </w:r>
    </w:p>
    <w:p w:rsidR="00940A8A" w:rsidRDefault="008161E3" w:rsidP="003E33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cs="Arial"/>
          <w:sz w:val="20"/>
          <w:szCs w:val="20"/>
        </w:rPr>
      </w:pPr>
      <w:r>
        <w:rPr>
          <w:rFonts w:cs="Arial"/>
          <w:b/>
          <w:bCs/>
          <w:sz w:val="20"/>
          <w:szCs w:val="20"/>
        </w:rPr>
        <w:tab/>
      </w:r>
      <w:r w:rsidR="00940A8A" w:rsidRPr="003E33F8">
        <w:rPr>
          <w:rFonts w:cs="Arial"/>
          <w:b/>
          <w:bCs/>
          <w:sz w:val="20"/>
          <w:szCs w:val="20"/>
        </w:rPr>
        <w:t>IN WITNESS WHEREOF,</w:t>
      </w:r>
      <w:r w:rsidR="00940A8A" w:rsidRPr="003E33F8">
        <w:rPr>
          <w:rFonts w:cs="Arial"/>
          <w:sz w:val="20"/>
          <w:szCs w:val="20"/>
        </w:rPr>
        <w:t xml:space="preserve"> the </w:t>
      </w:r>
      <w:r w:rsidR="00FF4B1B" w:rsidRPr="003E33F8">
        <w:rPr>
          <w:rFonts w:cs="Arial"/>
          <w:sz w:val="20"/>
          <w:szCs w:val="20"/>
        </w:rPr>
        <w:t>Parties</w:t>
      </w:r>
      <w:r w:rsidR="00940A8A" w:rsidRPr="003E33F8">
        <w:rPr>
          <w:rFonts w:cs="Arial"/>
          <w:sz w:val="20"/>
          <w:szCs w:val="20"/>
        </w:rPr>
        <w:t xml:space="preserve"> hereto have hereunder executed this Agreement in the date and year first above written.</w:t>
      </w:r>
    </w:p>
    <w:p w:rsidR="004445FD" w:rsidRDefault="00FB7C7F" w:rsidP="00FB7C7F">
      <w:pPr>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
    <w:p w:rsidR="00FB7C7F" w:rsidRPr="004445FD" w:rsidRDefault="00FB7C7F" w:rsidP="00FB7C7F">
      <w:pPr>
        <w:jc w:val="both"/>
        <w:rPr>
          <w:rFonts w:cs="Arial"/>
          <w:b/>
          <w:caps/>
          <w:sz w:val="20"/>
          <w:szCs w:val="20"/>
        </w:rPr>
      </w:pPr>
      <w:r w:rsidRPr="004445FD">
        <w:rPr>
          <w:rFonts w:cs="Arial"/>
          <w:b/>
          <w:iCs/>
          <w:sz w:val="20"/>
          <w:szCs w:val="20"/>
        </w:rPr>
        <w:t>C</w:t>
      </w:r>
      <w:r w:rsidRPr="004445FD">
        <w:rPr>
          <w:rFonts w:cs="Arial"/>
          <w:b/>
          <w:iCs/>
          <w:caps/>
          <w:sz w:val="20"/>
          <w:szCs w:val="20"/>
        </w:rPr>
        <w:t>ity</w:t>
      </w:r>
      <w:r w:rsidRPr="004445FD">
        <w:rPr>
          <w:rFonts w:cs="Arial"/>
          <w:b/>
          <w:caps/>
          <w:sz w:val="20"/>
          <w:szCs w:val="20"/>
        </w:rPr>
        <w:t xml:space="preserve"> of Palm Coast Historical Society</w:t>
      </w:r>
      <w:r w:rsidR="004445FD">
        <w:rPr>
          <w:rFonts w:cs="Arial"/>
          <w:b/>
          <w:caps/>
          <w:sz w:val="20"/>
          <w:szCs w:val="20"/>
        </w:rPr>
        <w:tab/>
      </w:r>
      <w:r w:rsidR="00BF3215">
        <w:rPr>
          <w:rFonts w:cs="Arial"/>
          <w:b/>
          <w:caps/>
          <w:sz w:val="20"/>
          <w:szCs w:val="20"/>
        </w:rPr>
        <w:tab/>
      </w:r>
      <w:r w:rsidR="004445FD">
        <w:rPr>
          <w:rFonts w:cs="Arial"/>
          <w:b/>
          <w:caps/>
          <w:sz w:val="20"/>
          <w:szCs w:val="20"/>
        </w:rPr>
        <w:tab/>
        <w:t>CITY OF PALM COAST</w:t>
      </w:r>
    </w:p>
    <w:p w:rsidR="00FB7C7F" w:rsidRDefault="00FB7C7F" w:rsidP="00444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b/>
          <w:caps/>
          <w:sz w:val="20"/>
          <w:szCs w:val="20"/>
        </w:rPr>
      </w:pPr>
      <w:proofErr w:type="gramStart"/>
      <w:r w:rsidRPr="004445FD">
        <w:rPr>
          <w:rFonts w:cs="Arial"/>
          <w:b/>
          <w:caps/>
          <w:sz w:val="20"/>
          <w:szCs w:val="20"/>
        </w:rPr>
        <w:t>and</w:t>
      </w:r>
      <w:proofErr w:type="gramEnd"/>
      <w:r w:rsidRPr="004445FD">
        <w:rPr>
          <w:rFonts w:cs="Arial"/>
          <w:b/>
          <w:caps/>
          <w:sz w:val="20"/>
          <w:szCs w:val="20"/>
        </w:rPr>
        <w:t xml:space="preserve"> Museum, Inc.</w:t>
      </w:r>
    </w:p>
    <w:p w:rsidR="00835BC8" w:rsidRDefault="00835BC8" w:rsidP="00444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b/>
          <w:caps/>
          <w:sz w:val="20"/>
          <w:szCs w:val="20"/>
        </w:rPr>
      </w:pPr>
    </w:p>
    <w:p w:rsidR="00835BC8" w:rsidRPr="00771C6C" w:rsidRDefault="00835BC8" w:rsidP="00835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20"/>
          <w:szCs w:val="20"/>
        </w:rPr>
      </w:pPr>
      <w:r w:rsidRPr="00771C6C">
        <w:rPr>
          <w:rFonts w:cs="Arial"/>
          <w:sz w:val="20"/>
          <w:szCs w:val="20"/>
        </w:rPr>
        <w:t>By: __________________________</w:t>
      </w:r>
      <w:r w:rsidRPr="00771C6C">
        <w:rPr>
          <w:rFonts w:cs="Arial"/>
          <w:sz w:val="20"/>
          <w:szCs w:val="20"/>
        </w:rPr>
        <w:tab/>
      </w:r>
      <w:r w:rsidRPr="00771C6C">
        <w:rPr>
          <w:rFonts w:cs="Arial"/>
          <w:sz w:val="20"/>
          <w:szCs w:val="20"/>
        </w:rPr>
        <w:tab/>
      </w:r>
      <w:r w:rsidRPr="00771C6C">
        <w:rPr>
          <w:rFonts w:cs="Arial"/>
          <w:sz w:val="20"/>
          <w:szCs w:val="20"/>
        </w:rPr>
        <w:tab/>
      </w:r>
      <w:r w:rsidRPr="00771C6C">
        <w:rPr>
          <w:rFonts w:cs="Arial"/>
          <w:sz w:val="20"/>
          <w:szCs w:val="20"/>
        </w:rPr>
        <w:tab/>
      </w:r>
      <w:proofErr w:type="gramStart"/>
      <w:r w:rsidRPr="00771C6C">
        <w:rPr>
          <w:rFonts w:cs="Arial"/>
          <w:sz w:val="20"/>
          <w:szCs w:val="20"/>
        </w:rPr>
        <w:t>By</w:t>
      </w:r>
      <w:proofErr w:type="gramEnd"/>
      <w:r w:rsidRPr="00771C6C">
        <w:rPr>
          <w:rFonts w:cs="Arial"/>
          <w:sz w:val="20"/>
          <w:szCs w:val="20"/>
        </w:rPr>
        <w:t>: ___________________________</w:t>
      </w:r>
    </w:p>
    <w:p w:rsidR="00835BC8" w:rsidRPr="00771C6C" w:rsidRDefault="00835BC8" w:rsidP="00835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20"/>
          <w:szCs w:val="20"/>
        </w:rPr>
      </w:pPr>
      <w:r w:rsidRPr="00771C6C">
        <w:rPr>
          <w:rFonts w:cs="Arial"/>
          <w:sz w:val="20"/>
          <w:szCs w:val="20"/>
        </w:rPr>
        <w:t xml:space="preserve">     </w:t>
      </w:r>
      <w:r w:rsidR="00BF3215">
        <w:rPr>
          <w:rFonts w:cs="Arial"/>
          <w:sz w:val="20"/>
          <w:szCs w:val="20"/>
        </w:rPr>
        <w:tab/>
      </w:r>
      <w:r w:rsidR="00BF3215">
        <w:rPr>
          <w:rFonts w:cs="Arial"/>
          <w:sz w:val="20"/>
          <w:szCs w:val="20"/>
        </w:rPr>
        <w:tab/>
      </w:r>
      <w:r w:rsidR="00BF3215">
        <w:rPr>
          <w:rFonts w:cs="Arial"/>
          <w:sz w:val="20"/>
          <w:szCs w:val="20"/>
        </w:rPr>
        <w:tab/>
      </w:r>
      <w:r w:rsidR="00BF3215">
        <w:rPr>
          <w:rFonts w:cs="Arial"/>
          <w:sz w:val="20"/>
          <w:szCs w:val="20"/>
        </w:rPr>
        <w:tab/>
      </w:r>
      <w:r w:rsidR="00BF3215">
        <w:rPr>
          <w:rFonts w:cs="Arial"/>
          <w:sz w:val="20"/>
          <w:szCs w:val="20"/>
        </w:rPr>
        <w:tab/>
      </w:r>
      <w:r w:rsidR="00BF3215">
        <w:rPr>
          <w:rFonts w:cs="Arial"/>
          <w:sz w:val="20"/>
          <w:szCs w:val="20"/>
        </w:rPr>
        <w:tab/>
      </w:r>
      <w:r w:rsidR="00BF3215">
        <w:rPr>
          <w:rFonts w:cs="Arial"/>
          <w:sz w:val="20"/>
          <w:szCs w:val="20"/>
        </w:rPr>
        <w:tab/>
      </w:r>
      <w:r w:rsidR="00BF3215">
        <w:rPr>
          <w:rFonts w:cs="Arial"/>
          <w:sz w:val="20"/>
          <w:szCs w:val="20"/>
        </w:rPr>
        <w:tab/>
        <w:t xml:space="preserve">      Jim Landon, City Manager</w:t>
      </w:r>
      <w:r w:rsidR="00BF3215">
        <w:rPr>
          <w:rFonts w:cs="Arial"/>
          <w:sz w:val="20"/>
          <w:szCs w:val="20"/>
        </w:rPr>
        <w:tab/>
      </w:r>
    </w:p>
    <w:p w:rsidR="00835BC8" w:rsidRPr="00771C6C" w:rsidRDefault="00835BC8" w:rsidP="00835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20"/>
          <w:szCs w:val="20"/>
        </w:rPr>
      </w:pPr>
      <w:r w:rsidRPr="00771C6C">
        <w:rPr>
          <w:rFonts w:cs="Arial"/>
          <w:sz w:val="20"/>
          <w:szCs w:val="20"/>
        </w:rPr>
        <w:t xml:space="preserve">Print:  </w:t>
      </w:r>
      <w:r w:rsidR="00771C6C" w:rsidRPr="00771C6C">
        <w:rPr>
          <w:rFonts w:cs="Arial"/>
          <w:sz w:val="20"/>
          <w:szCs w:val="20"/>
        </w:rPr>
        <w:t>__________________</w:t>
      </w:r>
      <w:r w:rsidR="00771C6C">
        <w:rPr>
          <w:rFonts w:cs="Arial"/>
          <w:sz w:val="20"/>
          <w:szCs w:val="20"/>
        </w:rPr>
        <w:t>__</w:t>
      </w:r>
      <w:r w:rsidR="00771C6C" w:rsidRPr="00771C6C">
        <w:rPr>
          <w:rFonts w:cs="Arial"/>
          <w:sz w:val="20"/>
          <w:szCs w:val="20"/>
        </w:rPr>
        <w:t>____</w:t>
      </w:r>
      <w:r w:rsidRPr="00771C6C">
        <w:rPr>
          <w:rFonts w:cs="Arial"/>
          <w:sz w:val="20"/>
          <w:szCs w:val="20"/>
        </w:rPr>
        <w:tab/>
        <w:t xml:space="preserve"> </w:t>
      </w:r>
      <w:r w:rsidRPr="00771C6C">
        <w:rPr>
          <w:rFonts w:cs="Arial"/>
          <w:sz w:val="20"/>
          <w:szCs w:val="20"/>
        </w:rPr>
        <w:tab/>
      </w:r>
      <w:r w:rsidR="00771C6C" w:rsidRPr="00771C6C">
        <w:rPr>
          <w:rFonts w:cs="Arial"/>
          <w:sz w:val="20"/>
          <w:szCs w:val="20"/>
        </w:rPr>
        <w:tab/>
      </w:r>
      <w:r w:rsidR="00771C6C" w:rsidRPr="00771C6C">
        <w:rPr>
          <w:rFonts w:cs="Arial"/>
          <w:sz w:val="20"/>
          <w:szCs w:val="20"/>
        </w:rPr>
        <w:tab/>
      </w:r>
    </w:p>
    <w:p w:rsidR="00835BC8" w:rsidRPr="00771C6C" w:rsidRDefault="00835BC8" w:rsidP="00835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20"/>
          <w:szCs w:val="20"/>
        </w:rPr>
      </w:pPr>
    </w:p>
    <w:p w:rsidR="00835BC8" w:rsidRDefault="00835BC8" w:rsidP="00835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20"/>
          <w:szCs w:val="20"/>
        </w:rPr>
      </w:pPr>
      <w:r w:rsidRPr="00771C6C">
        <w:rPr>
          <w:rFonts w:cs="Arial"/>
          <w:sz w:val="20"/>
          <w:szCs w:val="20"/>
        </w:rPr>
        <w:t xml:space="preserve">Title: </w:t>
      </w:r>
      <w:r w:rsidR="00771C6C" w:rsidRPr="00771C6C">
        <w:rPr>
          <w:rFonts w:cs="Arial"/>
          <w:sz w:val="20"/>
          <w:szCs w:val="20"/>
        </w:rPr>
        <w:t>________________</w:t>
      </w:r>
      <w:r w:rsidR="00771C6C">
        <w:rPr>
          <w:rFonts w:cs="Arial"/>
          <w:sz w:val="20"/>
          <w:szCs w:val="20"/>
        </w:rPr>
        <w:t>__</w:t>
      </w:r>
      <w:r w:rsidR="00771C6C" w:rsidRPr="00771C6C">
        <w:rPr>
          <w:rFonts w:cs="Arial"/>
          <w:sz w:val="20"/>
          <w:szCs w:val="20"/>
        </w:rPr>
        <w:t>_______</w:t>
      </w:r>
      <w:r w:rsidRPr="00771C6C">
        <w:rPr>
          <w:rFonts w:cs="Arial"/>
          <w:sz w:val="20"/>
          <w:szCs w:val="20"/>
        </w:rPr>
        <w:tab/>
      </w:r>
      <w:r w:rsidRPr="00771C6C">
        <w:rPr>
          <w:rFonts w:cs="Arial"/>
          <w:sz w:val="20"/>
          <w:szCs w:val="20"/>
        </w:rPr>
        <w:tab/>
      </w:r>
      <w:r w:rsidRPr="00771C6C">
        <w:rPr>
          <w:rFonts w:cs="Arial"/>
          <w:sz w:val="20"/>
          <w:szCs w:val="20"/>
        </w:rPr>
        <w:tab/>
      </w:r>
      <w:r w:rsidRPr="00771C6C">
        <w:rPr>
          <w:rFonts w:cs="Arial"/>
          <w:sz w:val="20"/>
          <w:szCs w:val="20"/>
        </w:rPr>
        <w:tab/>
      </w:r>
      <w:r w:rsidR="00BF3215" w:rsidRPr="00771C6C">
        <w:rPr>
          <w:rFonts w:cs="Arial"/>
          <w:sz w:val="20"/>
          <w:szCs w:val="20"/>
        </w:rPr>
        <w:t>Date: _________________________</w:t>
      </w:r>
    </w:p>
    <w:p w:rsidR="00BF3215" w:rsidRPr="00771C6C" w:rsidRDefault="00BF3215" w:rsidP="00835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20"/>
          <w:szCs w:val="20"/>
        </w:rPr>
      </w:pPr>
    </w:p>
    <w:p w:rsidR="00835BC8" w:rsidRPr="00771C6C" w:rsidRDefault="00835BC8" w:rsidP="00835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20"/>
          <w:szCs w:val="20"/>
        </w:rPr>
      </w:pPr>
      <w:r w:rsidRPr="00771C6C">
        <w:rPr>
          <w:rFonts w:cs="Arial"/>
          <w:sz w:val="20"/>
          <w:szCs w:val="20"/>
        </w:rPr>
        <w:t>Date: ________________________</w:t>
      </w:r>
      <w:r w:rsidRPr="00771C6C">
        <w:rPr>
          <w:rFonts w:cs="Arial"/>
          <w:sz w:val="20"/>
          <w:szCs w:val="20"/>
        </w:rPr>
        <w:tab/>
      </w:r>
      <w:r w:rsidRPr="00771C6C">
        <w:rPr>
          <w:rFonts w:cs="Arial"/>
          <w:sz w:val="20"/>
          <w:szCs w:val="20"/>
        </w:rPr>
        <w:tab/>
      </w:r>
      <w:r w:rsidRPr="00771C6C">
        <w:rPr>
          <w:rFonts w:cs="Arial"/>
          <w:sz w:val="20"/>
          <w:szCs w:val="20"/>
        </w:rPr>
        <w:tab/>
      </w:r>
      <w:r w:rsidRPr="00771C6C">
        <w:rPr>
          <w:rFonts w:cs="Arial"/>
          <w:sz w:val="20"/>
          <w:szCs w:val="20"/>
        </w:rPr>
        <w:tab/>
      </w:r>
    </w:p>
    <w:sectPr w:rsidR="00835BC8" w:rsidRPr="00771C6C" w:rsidSect="005732A7">
      <w:footerReference w:type="default" r:id="rId9"/>
      <w:footerReference w:type="first" r:id="rId10"/>
      <w:pgSz w:w="12240" w:h="15840" w:code="1"/>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1E" w:rsidRDefault="008F0F1E">
      <w:r>
        <w:separator/>
      </w:r>
    </w:p>
  </w:endnote>
  <w:endnote w:type="continuationSeparator" w:id="0">
    <w:p w:rsidR="008F0F1E" w:rsidRDefault="008F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2A7" w:rsidRDefault="005732A7" w:rsidP="005429EE">
    <w:pPr>
      <w:jc w:val="center"/>
      <w:rPr>
        <w:rStyle w:val="PageNumber"/>
        <w:sz w:val="20"/>
        <w:szCs w:val="20"/>
      </w:rPr>
    </w:pPr>
    <w:r>
      <w:rPr>
        <w:rStyle w:val="PageNumber"/>
        <w:sz w:val="20"/>
        <w:szCs w:val="20"/>
      </w:rPr>
      <w:t>Historical Society Agreement</w:t>
    </w:r>
  </w:p>
  <w:p w:rsidR="005429EE" w:rsidRPr="008161E3" w:rsidRDefault="004072C9" w:rsidP="005429EE">
    <w:pPr>
      <w:jc w:val="center"/>
      <w:rPr>
        <w:rStyle w:val="PageNumber"/>
        <w:sz w:val="20"/>
        <w:szCs w:val="20"/>
      </w:rPr>
    </w:pPr>
    <w:r w:rsidRPr="008161E3">
      <w:rPr>
        <w:rStyle w:val="PageNumber"/>
        <w:sz w:val="20"/>
        <w:szCs w:val="20"/>
      </w:rPr>
      <w:fldChar w:fldCharType="begin"/>
    </w:r>
    <w:r w:rsidRPr="008161E3">
      <w:rPr>
        <w:rStyle w:val="PageNumber"/>
        <w:sz w:val="20"/>
        <w:szCs w:val="20"/>
      </w:rPr>
      <w:instrText xml:space="preserve"> PAGE </w:instrText>
    </w:r>
    <w:r w:rsidRPr="008161E3">
      <w:rPr>
        <w:rStyle w:val="PageNumber"/>
        <w:sz w:val="20"/>
        <w:szCs w:val="20"/>
      </w:rPr>
      <w:fldChar w:fldCharType="separate"/>
    </w:r>
    <w:r w:rsidR="005732A7">
      <w:rPr>
        <w:rStyle w:val="PageNumber"/>
        <w:noProof/>
        <w:sz w:val="20"/>
        <w:szCs w:val="20"/>
      </w:rPr>
      <w:t>6</w:t>
    </w:r>
    <w:r w:rsidRPr="008161E3">
      <w:rPr>
        <w:rStyle w:val="PageNumber"/>
        <w:sz w:val="20"/>
        <w:szCs w:val="20"/>
      </w:rPr>
      <w:fldChar w:fldCharType="end"/>
    </w:r>
    <w:r w:rsidRPr="008161E3">
      <w:rPr>
        <w:rStyle w:val="PageNumber"/>
        <w:sz w:val="20"/>
        <w:szCs w:val="20"/>
      </w:rPr>
      <w:t xml:space="preserve"> of </w:t>
    </w:r>
    <w:r w:rsidR="003E33F8" w:rsidRPr="008161E3">
      <w:rPr>
        <w:rStyle w:val="PageNumber"/>
        <w:sz w:val="20"/>
        <w:szCs w:val="20"/>
      </w:rPr>
      <w:t>7</w:t>
    </w:r>
  </w:p>
  <w:p w:rsidR="00940A8A" w:rsidRDefault="0036435D">
    <w:pPr>
      <w:pStyle w:val="DefinitionT"/>
      <w:rPr>
        <w:rFonts w:ascii="Shruti" w:hAnsi="Shruti"/>
      </w:rPr>
    </w:pPr>
    <w:r>
      <w:rPr>
        <w:noProof/>
        <w:sz w:val="20"/>
      </w:rPr>
      <mc:AlternateContent>
        <mc:Choice Requires="wps">
          <w:drawing>
            <wp:anchor distT="0" distB="0" distL="114300" distR="114300" simplePos="0" relativeHeight="251657728" behindDoc="1" locked="1" layoutInCell="0" allowOverlap="1">
              <wp:simplePos x="0" y="0"/>
              <wp:positionH relativeFrom="margin">
                <wp:posOffset>74930</wp:posOffset>
              </wp:positionH>
              <wp:positionV relativeFrom="paragraph">
                <wp:posOffset>0</wp:posOffset>
              </wp:positionV>
              <wp:extent cx="1678940" cy="914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A8A" w:rsidRDefault="00940A8A">
                          <w:pPr>
                            <w:pBdr>
                              <w:top w:val="single" w:sz="6" w:space="0" w:color="FFFFFF"/>
                              <w:left w:val="single" w:sz="6" w:space="0" w:color="FFFFFF"/>
                              <w:bottom w:val="single" w:sz="6" w:space="0" w:color="FFFFFF"/>
                              <w:right w:val="single" w:sz="6" w:space="0" w:color="FFFFFF"/>
                            </w:pBdr>
                            <w:rPr>
                              <w:rFonts w:ascii="Shruti" w:hAnsi="Shrut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pt;margin-top:0;width:132.2pt;height:1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Qc4AIAAF4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" o:allowincell="f" filled="f" stroked="f" strokeweight="0">
              <v:textbox inset="0,0,0,0">
                <w:txbxContent>
                  <w:p w:rsidR="00940A8A" w:rsidRDefault="00940A8A">
                    <w:pPr>
                      <w:pBdr>
                        <w:top w:val="single" w:sz="6" w:space="0" w:color="FFFFFF"/>
                        <w:left w:val="single" w:sz="6" w:space="0" w:color="FFFFFF"/>
                        <w:bottom w:val="single" w:sz="6" w:space="0" w:color="FFFFFF"/>
                        <w:right w:val="single" w:sz="6" w:space="0" w:color="FFFFFF"/>
                      </w:pBdr>
                      <w:rPr>
                        <w:rFonts w:ascii="Shruti" w:hAnsi="Shruti"/>
                      </w:rPr>
                    </w:pPr>
                  </w:p>
                </w:txbxContent>
              </v:textbox>
              <w10:wrap anchorx="margin"/>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215" w:rsidRPr="00BF3215" w:rsidRDefault="00BF3215" w:rsidP="00BF3215">
    <w:pPr>
      <w:pStyle w:val="Footer"/>
      <w:jc w:val="center"/>
      <w:rPr>
        <w:sz w:val="22"/>
        <w:szCs w:val="22"/>
      </w:rPr>
    </w:pPr>
    <w:r w:rsidRPr="00BF3215">
      <w:rPr>
        <w:sz w:val="22"/>
        <w:szCs w:val="22"/>
      </w:rPr>
      <w:t>Historical Society Agreement</w:t>
    </w:r>
  </w:p>
  <w:p w:rsidR="00BF3215" w:rsidRPr="00BF3215" w:rsidRDefault="00BF3215" w:rsidP="00BF3215">
    <w:pPr>
      <w:pStyle w:val="Footer"/>
      <w:jc w:val="center"/>
      <w:rPr>
        <w:sz w:val="22"/>
        <w:szCs w:val="22"/>
      </w:rPr>
    </w:pPr>
    <w:r w:rsidRPr="00BF3215">
      <w:rPr>
        <w:sz w:val="22"/>
        <w:szCs w:val="22"/>
      </w:rPr>
      <w:t xml:space="preserve">Page </w:t>
    </w:r>
    <w:r w:rsidRPr="00BF3215">
      <w:rPr>
        <w:bCs/>
        <w:sz w:val="22"/>
        <w:szCs w:val="22"/>
      </w:rPr>
      <w:fldChar w:fldCharType="begin"/>
    </w:r>
    <w:r w:rsidRPr="00BF3215">
      <w:rPr>
        <w:bCs/>
        <w:sz w:val="22"/>
        <w:szCs w:val="22"/>
      </w:rPr>
      <w:instrText xml:space="preserve"> PAGE </w:instrText>
    </w:r>
    <w:r w:rsidRPr="00BF3215">
      <w:rPr>
        <w:bCs/>
        <w:sz w:val="22"/>
        <w:szCs w:val="22"/>
      </w:rPr>
      <w:fldChar w:fldCharType="separate"/>
    </w:r>
    <w:r w:rsidR="005732A7">
      <w:rPr>
        <w:bCs/>
        <w:noProof/>
        <w:sz w:val="22"/>
        <w:szCs w:val="22"/>
      </w:rPr>
      <w:t>1</w:t>
    </w:r>
    <w:r w:rsidRPr="00BF3215">
      <w:rPr>
        <w:bCs/>
        <w:sz w:val="22"/>
        <w:szCs w:val="22"/>
      </w:rPr>
      <w:fldChar w:fldCharType="end"/>
    </w:r>
    <w:r w:rsidRPr="00BF3215">
      <w:rPr>
        <w:sz w:val="22"/>
        <w:szCs w:val="22"/>
      </w:rPr>
      <w:t xml:space="preserve"> of </w:t>
    </w:r>
    <w:r w:rsidR="005732A7">
      <w:rPr>
        <w:bCs/>
        <w:sz w:val="22"/>
        <w:szCs w:val="22"/>
      </w:rPr>
      <w:t>7</w:t>
    </w:r>
  </w:p>
  <w:p w:rsidR="00BF3215" w:rsidRDefault="00BF3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1E" w:rsidRDefault="008F0F1E">
      <w:r>
        <w:separator/>
      </w:r>
    </w:p>
  </w:footnote>
  <w:footnote w:type="continuationSeparator" w:id="0">
    <w:p w:rsidR="008F0F1E" w:rsidRDefault="008F0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969"/>
    <w:multiLevelType w:val="hybridMultilevel"/>
    <w:tmpl w:val="51386B12"/>
    <w:lvl w:ilvl="0" w:tplc="2744E40C">
      <w:start w:val="1"/>
      <w:numFmt w:val="decimal"/>
      <w:lvlText w:val="%1."/>
      <w:lvlJc w:val="left"/>
      <w:pPr>
        <w:tabs>
          <w:tab w:val="num" w:pos="1710"/>
        </w:tabs>
        <w:ind w:left="1710" w:hanging="72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0DEC3841"/>
    <w:multiLevelType w:val="hybridMultilevel"/>
    <w:tmpl w:val="3230E476"/>
    <w:lvl w:ilvl="0" w:tplc="1D0CA9EE">
      <w:start w:val="3"/>
      <w:numFmt w:val="lowerLetter"/>
      <w:lvlText w:val="(%1)"/>
      <w:lvlJc w:val="left"/>
      <w:pPr>
        <w:tabs>
          <w:tab w:val="num" w:pos="900"/>
        </w:tabs>
        <w:ind w:left="900" w:hanging="720"/>
      </w:pPr>
      <w:rPr>
        <w:rFonts w:hint="default"/>
        <w:b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9255783"/>
    <w:multiLevelType w:val="hybridMultilevel"/>
    <w:tmpl w:val="09D2F928"/>
    <w:lvl w:ilvl="0" w:tplc="FB3E3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BC3F34"/>
    <w:multiLevelType w:val="hybridMultilevel"/>
    <w:tmpl w:val="D578E136"/>
    <w:lvl w:ilvl="0" w:tplc="291EE58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4871470"/>
    <w:multiLevelType w:val="hybridMultilevel"/>
    <w:tmpl w:val="6BCE5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652F7"/>
    <w:multiLevelType w:val="hybridMultilevel"/>
    <w:tmpl w:val="88F21EEA"/>
    <w:lvl w:ilvl="0" w:tplc="19124EFE">
      <w:start w:val="1"/>
      <w:numFmt w:val="upperLetter"/>
      <w:lvlText w:val="%1."/>
      <w:lvlJc w:val="left"/>
      <w:pPr>
        <w:ind w:left="720" w:hanging="360"/>
      </w:pPr>
      <w:rPr>
        <w:sz w:val="24"/>
        <w:szCs w:val="24"/>
      </w:rPr>
    </w:lvl>
    <w:lvl w:ilvl="1" w:tplc="0409000F">
      <w:start w:val="1"/>
      <w:numFmt w:val="decimal"/>
      <w:lvlText w:val="%2."/>
      <w:lvlJc w:val="left"/>
      <w:pPr>
        <w:ind w:left="1440" w:hanging="360"/>
      </w:pPr>
    </w:lvl>
    <w:lvl w:ilvl="2" w:tplc="6DE43528">
      <w:start w:val="8"/>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F0A88"/>
    <w:multiLevelType w:val="hybridMultilevel"/>
    <w:tmpl w:val="83C8F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FB4B74"/>
    <w:multiLevelType w:val="hybridMultilevel"/>
    <w:tmpl w:val="E1B8D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BA"/>
    <w:rsid w:val="00005B56"/>
    <w:rsid w:val="00066BDA"/>
    <w:rsid w:val="000714E7"/>
    <w:rsid w:val="0007384C"/>
    <w:rsid w:val="00073A12"/>
    <w:rsid w:val="00076DAA"/>
    <w:rsid w:val="0009591F"/>
    <w:rsid w:val="0009790B"/>
    <w:rsid w:val="000A1927"/>
    <w:rsid w:val="000A63AD"/>
    <w:rsid w:val="000A7602"/>
    <w:rsid w:val="000C6D77"/>
    <w:rsid w:val="00143502"/>
    <w:rsid w:val="00186878"/>
    <w:rsid w:val="001A26FA"/>
    <w:rsid w:val="001C05C7"/>
    <w:rsid w:val="001C2975"/>
    <w:rsid w:val="001F75BD"/>
    <w:rsid w:val="00202564"/>
    <w:rsid w:val="00206171"/>
    <w:rsid w:val="00230068"/>
    <w:rsid w:val="002808C2"/>
    <w:rsid w:val="00287323"/>
    <w:rsid w:val="0029266F"/>
    <w:rsid w:val="00297914"/>
    <w:rsid w:val="002B0EC9"/>
    <w:rsid w:val="002D282F"/>
    <w:rsid w:val="002D43DC"/>
    <w:rsid w:val="00307722"/>
    <w:rsid w:val="003375D6"/>
    <w:rsid w:val="0036207B"/>
    <w:rsid w:val="0036435D"/>
    <w:rsid w:val="003800C5"/>
    <w:rsid w:val="003A1E44"/>
    <w:rsid w:val="003B6313"/>
    <w:rsid w:val="003B729D"/>
    <w:rsid w:val="003D48B5"/>
    <w:rsid w:val="003E31BA"/>
    <w:rsid w:val="003E33F8"/>
    <w:rsid w:val="003E5517"/>
    <w:rsid w:val="004072C9"/>
    <w:rsid w:val="004103DD"/>
    <w:rsid w:val="00423B2B"/>
    <w:rsid w:val="004332D3"/>
    <w:rsid w:val="00436602"/>
    <w:rsid w:val="00443719"/>
    <w:rsid w:val="004445FD"/>
    <w:rsid w:val="004454DF"/>
    <w:rsid w:val="004527E2"/>
    <w:rsid w:val="0046669B"/>
    <w:rsid w:val="004679EE"/>
    <w:rsid w:val="0047626F"/>
    <w:rsid w:val="004A0F19"/>
    <w:rsid w:val="004B3AAF"/>
    <w:rsid w:val="004C22DB"/>
    <w:rsid w:val="004F1C5F"/>
    <w:rsid w:val="004F4FB7"/>
    <w:rsid w:val="005009F3"/>
    <w:rsid w:val="005373F0"/>
    <w:rsid w:val="005429EE"/>
    <w:rsid w:val="005732A7"/>
    <w:rsid w:val="005778F3"/>
    <w:rsid w:val="00580FDA"/>
    <w:rsid w:val="00581CB8"/>
    <w:rsid w:val="005A779F"/>
    <w:rsid w:val="005F2C36"/>
    <w:rsid w:val="00602B19"/>
    <w:rsid w:val="0061680C"/>
    <w:rsid w:val="00624433"/>
    <w:rsid w:val="00625F70"/>
    <w:rsid w:val="00645978"/>
    <w:rsid w:val="00646A77"/>
    <w:rsid w:val="00656C36"/>
    <w:rsid w:val="006606F1"/>
    <w:rsid w:val="0067568B"/>
    <w:rsid w:val="0067742E"/>
    <w:rsid w:val="006B3383"/>
    <w:rsid w:val="006D4A76"/>
    <w:rsid w:val="00707906"/>
    <w:rsid w:val="0075048B"/>
    <w:rsid w:val="007508AF"/>
    <w:rsid w:val="0075540F"/>
    <w:rsid w:val="00771C6C"/>
    <w:rsid w:val="00771D7D"/>
    <w:rsid w:val="007914E0"/>
    <w:rsid w:val="007978E2"/>
    <w:rsid w:val="007A1672"/>
    <w:rsid w:val="007A1DC2"/>
    <w:rsid w:val="007B5DC6"/>
    <w:rsid w:val="00802EAE"/>
    <w:rsid w:val="00811DDA"/>
    <w:rsid w:val="00812C84"/>
    <w:rsid w:val="008161E3"/>
    <w:rsid w:val="0082435D"/>
    <w:rsid w:val="00825307"/>
    <w:rsid w:val="008312E9"/>
    <w:rsid w:val="00835BC8"/>
    <w:rsid w:val="0084490A"/>
    <w:rsid w:val="00847FF4"/>
    <w:rsid w:val="008503AC"/>
    <w:rsid w:val="008767AD"/>
    <w:rsid w:val="0088152B"/>
    <w:rsid w:val="00885B5D"/>
    <w:rsid w:val="008A7DA2"/>
    <w:rsid w:val="008E0906"/>
    <w:rsid w:val="008E105E"/>
    <w:rsid w:val="008F0F1E"/>
    <w:rsid w:val="0091757E"/>
    <w:rsid w:val="0093186B"/>
    <w:rsid w:val="00940A8A"/>
    <w:rsid w:val="00965D04"/>
    <w:rsid w:val="00975771"/>
    <w:rsid w:val="009A1AFA"/>
    <w:rsid w:val="009A366A"/>
    <w:rsid w:val="009E1B1B"/>
    <w:rsid w:val="009E6C83"/>
    <w:rsid w:val="009F3AE4"/>
    <w:rsid w:val="00A03309"/>
    <w:rsid w:val="00A15807"/>
    <w:rsid w:val="00A21754"/>
    <w:rsid w:val="00A25FF2"/>
    <w:rsid w:val="00A43BC2"/>
    <w:rsid w:val="00A43E68"/>
    <w:rsid w:val="00A53F97"/>
    <w:rsid w:val="00A75BAD"/>
    <w:rsid w:val="00AA1253"/>
    <w:rsid w:val="00AB6665"/>
    <w:rsid w:val="00AC0EFE"/>
    <w:rsid w:val="00AC563C"/>
    <w:rsid w:val="00AE099E"/>
    <w:rsid w:val="00AE5F56"/>
    <w:rsid w:val="00AE711E"/>
    <w:rsid w:val="00AF3330"/>
    <w:rsid w:val="00B01581"/>
    <w:rsid w:val="00B33482"/>
    <w:rsid w:val="00B725E2"/>
    <w:rsid w:val="00B7375D"/>
    <w:rsid w:val="00BA58DF"/>
    <w:rsid w:val="00BA7AEF"/>
    <w:rsid w:val="00BC087F"/>
    <w:rsid w:val="00BC1991"/>
    <w:rsid w:val="00BF3215"/>
    <w:rsid w:val="00BF4375"/>
    <w:rsid w:val="00C11B37"/>
    <w:rsid w:val="00C14100"/>
    <w:rsid w:val="00C147AB"/>
    <w:rsid w:val="00C24E4E"/>
    <w:rsid w:val="00C25500"/>
    <w:rsid w:val="00C7665B"/>
    <w:rsid w:val="00C872A5"/>
    <w:rsid w:val="00CA7E14"/>
    <w:rsid w:val="00CC5DBE"/>
    <w:rsid w:val="00CE261D"/>
    <w:rsid w:val="00D27962"/>
    <w:rsid w:val="00D42407"/>
    <w:rsid w:val="00D44CB7"/>
    <w:rsid w:val="00D46B61"/>
    <w:rsid w:val="00D57938"/>
    <w:rsid w:val="00D57A1F"/>
    <w:rsid w:val="00D70929"/>
    <w:rsid w:val="00D75897"/>
    <w:rsid w:val="00DB497C"/>
    <w:rsid w:val="00DE309F"/>
    <w:rsid w:val="00E45CAD"/>
    <w:rsid w:val="00E5623F"/>
    <w:rsid w:val="00E56270"/>
    <w:rsid w:val="00E61EFF"/>
    <w:rsid w:val="00E641E1"/>
    <w:rsid w:val="00EB1E93"/>
    <w:rsid w:val="00ED5BC1"/>
    <w:rsid w:val="00ED6B52"/>
    <w:rsid w:val="00EE77C7"/>
    <w:rsid w:val="00F13920"/>
    <w:rsid w:val="00F24994"/>
    <w:rsid w:val="00F31962"/>
    <w:rsid w:val="00F363ED"/>
    <w:rsid w:val="00F616C0"/>
    <w:rsid w:val="00F65985"/>
    <w:rsid w:val="00F7554E"/>
    <w:rsid w:val="00F75A0F"/>
    <w:rsid w:val="00FB1021"/>
    <w:rsid w:val="00FB7C7F"/>
    <w:rsid w:val="00FD0A17"/>
    <w:rsid w:val="00FF25A3"/>
    <w:rsid w:val="00FF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DF2E2"/>
  <w15:chartTrackingRefBased/>
  <w15:docId w15:val="{52DEEC94-3E0F-4A3E-A2FD-236190A0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978"/>
    <w:pPr>
      <w:widowControl w:val="0"/>
      <w:autoSpaceDE w:val="0"/>
      <w:autoSpaceDN w:val="0"/>
      <w:adjustRightInd w:val="0"/>
    </w:pPr>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DefinitionT">
    <w:name w:val="Definition T"/>
    <w:basedOn w:val="Normal"/>
  </w:style>
  <w:style w:type="paragraph" w:styleId="BlockText">
    <w:name w:val="Block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right="720"/>
      <w:jc w:val="both"/>
    </w:pPr>
  </w:style>
  <w:style w:type="paragraph" w:customStyle="1" w:styleId="17">
    <w:name w:val="_17"/>
    <w:basedOn w:val="Normal"/>
    <w:pPr>
      <w:jc w:val="both"/>
    </w:pPr>
  </w:style>
  <w:style w:type="character" w:customStyle="1" w:styleId="Hypertext">
    <w:name w:val="Hypertext"/>
    <w:rPr>
      <w:color w:val="0000FF"/>
      <w:u w:val="single"/>
    </w:rPr>
  </w:style>
  <w:style w:type="character" w:styleId="Hyperlink">
    <w:name w:val="Hyperlink"/>
    <w:rPr>
      <w:color w:val="0000FF"/>
      <w:u w:val="single"/>
    </w:rPr>
  </w:style>
  <w:style w:type="paragraph" w:customStyle="1" w:styleId="WP9Hyperlin">
    <w:name w:val="WP9_Hyperlin"/>
    <w:pPr>
      <w:widowControl w:val="0"/>
      <w:autoSpaceDE w:val="0"/>
      <w:autoSpaceDN w:val="0"/>
      <w:adjustRightInd w:val="0"/>
    </w:pPr>
    <w:rPr>
      <w:rFonts w:ascii="Arial" w:hAnsi="Arial" w:cs="Arial"/>
      <w:sz w:val="24"/>
      <w:szCs w:val="24"/>
      <w:u w:val="single"/>
      <w:lang w:val="zh-CN"/>
    </w:rPr>
  </w:style>
  <w:style w:type="paragraph" w:customStyle="1" w:styleId="WP9Heading1">
    <w:name w:val="WP9_Heading1"/>
    <w:pPr>
      <w:widowControl w:val="0"/>
      <w:autoSpaceDE w:val="0"/>
      <w:autoSpaceDN w:val="0"/>
      <w:adjustRightInd w:val="0"/>
      <w:jc w:val="both"/>
    </w:pPr>
    <w:rPr>
      <w:rFonts w:ascii="Arial" w:hAnsi="Arial" w:cs="Arial"/>
      <w:sz w:val="24"/>
      <w:szCs w:val="24"/>
      <w:lang w:val="zh-CN"/>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p9heading10">
    <w:name w:val="wp9heading1"/>
    <w:basedOn w:val="Normal"/>
    <w:rsid w:val="009E6C83"/>
    <w:pPr>
      <w:widowControl/>
      <w:adjustRightInd/>
      <w:jc w:val="both"/>
    </w:pPr>
    <w:rPr>
      <w:rFonts w:cs="Arial"/>
    </w:rPr>
  </w:style>
  <w:style w:type="paragraph" w:styleId="BodyText">
    <w:name w:val="Body Text"/>
    <w:basedOn w:val="Normal"/>
    <w:rsid w:val="009E6C83"/>
    <w:pPr>
      <w:widowControl/>
      <w:autoSpaceDE/>
      <w:autoSpaceDN/>
      <w:adjustRightInd/>
      <w:jc w:val="both"/>
    </w:pPr>
    <w:rPr>
      <w:rFonts w:ascii="Garamond" w:hAnsi="Garamond"/>
      <w:smallCaps/>
      <w:sz w:val="28"/>
      <w:szCs w:val="28"/>
    </w:rPr>
  </w:style>
  <w:style w:type="table" w:styleId="TableGrid">
    <w:name w:val="Table Grid"/>
    <w:basedOn w:val="TableNormal"/>
    <w:rsid w:val="0067568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6669B"/>
    <w:pPr>
      <w:widowControl/>
      <w:autoSpaceDE/>
      <w:autoSpaceDN/>
      <w:adjustRightInd/>
      <w:jc w:val="center"/>
    </w:pPr>
    <w:rPr>
      <w:rFonts w:ascii="Times New Roman" w:hAnsi="Times New Roman"/>
      <w:b/>
      <w:bCs/>
      <w:smallCaps/>
      <w:sz w:val="32"/>
      <w:szCs w:val="20"/>
    </w:rPr>
  </w:style>
  <w:style w:type="paragraph" w:styleId="ListParagraph">
    <w:name w:val="List Paragraph"/>
    <w:basedOn w:val="Normal"/>
    <w:uiPriority w:val="34"/>
    <w:qFormat/>
    <w:rsid w:val="0007384C"/>
    <w:pPr>
      <w:ind w:left="720"/>
      <w:contextualSpacing/>
    </w:pPr>
    <w:rPr>
      <w:rFonts w:eastAsia="Times New Roman"/>
      <w:noProof/>
      <w:sz w:val="20"/>
    </w:rPr>
  </w:style>
  <w:style w:type="paragraph" w:styleId="BalloonText">
    <w:name w:val="Balloon Text"/>
    <w:basedOn w:val="Normal"/>
    <w:link w:val="BalloonTextChar"/>
    <w:rsid w:val="008161E3"/>
    <w:rPr>
      <w:rFonts w:ascii="Segoe UI" w:hAnsi="Segoe UI" w:cs="Segoe UI"/>
      <w:sz w:val="18"/>
      <w:szCs w:val="18"/>
    </w:rPr>
  </w:style>
  <w:style w:type="character" w:customStyle="1" w:styleId="BalloonTextChar">
    <w:name w:val="Balloon Text Char"/>
    <w:link w:val="BalloonText"/>
    <w:rsid w:val="008161E3"/>
    <w:rPr>
      <w:rFonts w:ascii="Segoe UI" w:hAnsi="Segoe UI" w:cs="Segoe UI"/>
      <w:sz w:val="18"/>
      <w:szCs w:val="18"/>
    </w:rPr>
  </w:style>
  <w:style w:type="character" w:customStyle="1" w:styleId="FooterChar">
    <w:name w:val="Footer Char"/>
    <w:link w:val="Footer"/>
    <w:uiPriority w:val="99"/>
    <w:rsid w:val="00BF321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296919">
      <w:bodyDiv w:val="1"/>
      <w:marLeft w:val="0"/>
      <w:marRight w:val="0"/>
      <w:marTop w:val="0"/>
      <w:marBottom w:val="0"/>
      <w:divBdr>
        <w:top w:val="none" w:sz="0" w:space="0" w:color="auto"/>
        <w:left w:val="none" w:sz="0" w:space="0" w:color="auto"/>
        <w:bottom w:val="none" w:sz="0" w:space="0" w:color="auto"/>
        <w:right w:val="none" w:sz="0" w:space="0" w:color="auto"/>
      </w:divBdr>
      <w:divsChild>
        <w:div w:id="428703559">
          <w:marLeft w:val="0"/>
          <w:marRight w:val="0"/>
          <w:marTop w:val="0"/>
          <w:marBottom w:val="0"/>
          <w:divBdr>
            <w:top w:val="none" w:sz="0" w:space="0" w:color="auto"/>
            <w:left w:val="none" w:sz="0" w:space="0" w:color="auto"/>
            <w:bottom w:val="none" w:sz="0" w:space="0" w:color="auto"/>
            <w:right w:val="none" w:sz="0" w:space="0" w:color="auto"/>
          </w:divBdr>
          <w:divsChild>
            <w:div w:id="15506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F625A-DC51-4934-8FF0-0D61E9F0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COMMUNITY IMPROVEMENT GRANT APPLICATION AND AGREEMENT</vt:lpstr>
    </vt:vector>
  </TitlesOfParts>
  <Company>Stenstrom, McIntosh, ET AL</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IMPROVEMENT GRANT APPLICATION AND AGREEMENT</dc:title>
  <dc:subject/>
  <dc:creator>Lonnie N. Groot</dc:creator>
  <cp:keywords/>
  <dc:description/>
  <cp:lastModifiedBy>Virginia Smith</cp:lastModifiedBy>
  <cp:revision>3</cp:revision>
  <cp:lastPrinted>2017-05-01T18:23:00Z</cp:lastPrinted>
  <dcterms:created xsi:type="dcterms:W3CDTF">2017-06-21T17:06:00Z</dcterms:created>
  <dcterms:modified xsi:type="dcterms:W3CDTF">2017-06-21T17:09:00Z</dcterms:modified>
</cp:coreProperties>
</file>