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FAF6" w14:textId="77777777" w:rsidR="00ED54DE" w:rsidRPr="000B61C7" w:rsidRDefault="00ED54DE" w:rsidP="005E7AF7">
      <w:pPr>
        <w:spacing w:after="0" w:line="240" w:lineRule="auto"/>
        <w:rPr>
          <w:rFonts w:ascii="Times New Roman" w:hAnsi="Times New Roman" w:cs="Times New Roman"/>
          <w:sz w:val="20"/>
          <w:szCs w:val="20"/>
        </w:rPr>
      </w:pPr>
      <w:r w:rsidRPr="000B61C7">
        <w:rPr>
          <w:rFonts w:ascii="Times New Roman" w:hAnsi="Times New Roman" w:cs="Times New Roman"/>
          <w:sz w:val="20"/>
          <w:szCs w:val="20"/>
        </w:rPr>
        <w:t xml:space="preserve">PREPARED BY: </w:t>
      </w:r>
    </w:p>
    <w:p w14:paraId="4972D63B" w14:textId="77777777" w:rsidR="000B61C7" w:rsidRPr="005E7AF7" w:rsidRDefault="000B61C7" w:rsidP="005E7AF7">
      <w:pPr>
        <w:spacing w:after="0" w:line="240" w:lineRule="auto"/>
        <w:rPr>
          <w:rFonts w:ascii="Times New Roman" w:hAnsi="Times New Roman" w:cs="Times New Roman"/>
          <w:sz w:val="20"/>
          <w:szCs w:val="20"/>
        </w:rPr>
      </w:pPr>
      <w:r w:rsidRPr="005E7AF7">
        <w:rPr>
          <w:rFonts w:ascii="Times New Roman" w:hAnsi="Times New Roman" w:cs="Times New Roman"/>
          <w:sz w:val="20"/>
          <w:szCs w:val="20"/>
        </w:rPr>
        <w:t xml:space="preserve">Michael D. Chiumento III, Esq. </w:t>
      </w:r>
    </w:p>
    <w:p w14:paraId="46F0C767" w14:textId="77777777" w:rsidR="000B61C7" w:rsidRPr="005E7AF7" w:rsidRDefault="000B61C7" w:rsidP="005E7AF7">
      <w:pPr>
        <w:spacing w:after="0" w:line="240" w:lineRule="auto"/>
        <w:rPr>
          <w:rFonts w:ascii="Times New Roman" w:hAnsi="Times New Roman" w:cs="Times New Roman"/>
          <w:sz w:val="20"/>
          <w:szCs w:val="20"/>
        </w:rPr>
      </w:pPr>
      <w:r w:rsidRPr="005E7AF7">
        <w:rPr>
          <w:rFonts w:ascii="Times New Roman" w:hAnsi="Times New Roman" w:cs="Times New Roman"/>
          <w:sz w:val="20"/>
          <w:szCs w:val="20"/>
        </w:rPr>
        <w:t xml:space="preserve">Chiumento </w:t>
      </w:r>
      <w:proofErr w:type="spellStart"/>
      <w:r w:rsidRPr="005E7AF7">
        <w:rPr>
          <w:rFonts w:ascii="Times New Roman" w:hAnsi="Times New Roman" w:cs="Times New Roman"/>
          <w:sz w:val="20"/>
          <w:szCs w:val="20"/>
        </w:rPr>
        <w:t>Selis</w:t>
      </w:r>
      <w:proofErr w:type="spellEnd"/>
      <w:r w:rsidRPr="005E7AF7">
        <w:rPr>
          <w:rFonts w:ascii="Times New Roman" w:hAnsi="Times New Roman" w:cs="Times New Roman"/>
          <w:sz w:val="20"/>
          <w:szCs w:val="20"/>
        </w:rPr>
        <w:t xml:space="preserve"> Dwyer, PL </w:t>
      </w:r>
    </w:p>
    <w:p w14:paraId="186C3FA8" w14:textId="77777777" w:rsidR="000B61C7" w:rsidRPr="005E7AF7" w:rsidRDefault="000B61C7" w:rsidP="005E7AF7">
      <w:pPr>
        <w:spacing w:after="0" w:line="240" w:lineRule="auto"/>
        <w:rPr>
          <w:rFonts w:ascii="Times New Roman" w:hAnsi="Times New Roman" w:cs="Times New Roman"/>
          <w:sz w:val="20"/>
          <w:szCs w:val="20"/>
        </w:rPr>
      </w:pPr>
      <w:r w:rsidRPr="005E7AF7">
        <w:rPr>
          <w:rFonts w:ascii="Times New Roman" w:hAnsi="Times New Roman" w:cs="Times New Roman"/>
          <w:sz w:val="20"/>
          <w:szCs w:val="20"/>
        </w:rPr>
        <w:t xml:space="preserve">145 City Place, Suite 301 </w:t>
      </w:r>
    </w:p>
    <w:p w14:paraId="685DCDAF" w14:textId="0474B5EC" w:rsidR="00ED54DE" w:rsidRPr="000B61C7" w:rsidRDefault="000B61C7" w:rsidP="005E7AF7">
      <w:pPr>
        <w:spacing w:after="0" w:line="240" w:lineRule="auto"/>
        <w:rPr>
          <w:rFonts w:ascii="Times New Roman" w:hAnsi="Times New Roman" w:cs="Times New Roman"/>
          <w:sz w:val="20"/>
          <w:szCs w:val="20"/>
        </w:rPr>
      </w:pPr>
      <w:r w:rsidRPr="005E7AF7">
        <w:rPr>
          <w:rFonts w:ascii="Times New Roman" w:hAnsi="Times New Roman" w:cs="Times New Roman"/>
          <w:sz w:val="20"/>
          <w:szCs w:val="20"/>
        </w:rPr>
        <w:t>Palm Coast, FL</w:t>
      </w:r>
      <w:r>
        <w:rPr>
          <w:rFonts w:ascii="Times New Roman" w:hAnsi="Times New Roman" w:cs="Times New Roman"/>
          <w:sz w:val="20"/>
          <w:szCs w:val="20"/>
        </w:rPr>
        <w:t xml:space="preserve"> 32164</w:t>
      </w:r>
      <w:r w:rsidRPr="005E7AF7">
        <w:rPr>
          <w:rFonts w:ascii="Times New Roman" w:hAnsi="Times New Roman" w:cs="Times New Roman"/>
          <w:sz w:val="20"/>
          <w:szCs w:val="20"/>
        </w:rPr>
        <w:t xml:space="preserve">  </w:t>
      </w:r>
    </w:p>
    <w:p w14:paraId="71A8A79C" w14:textId="77777777" w:rsidR="00ED54DE" w:rsidRDefault="00ED54DE" w:rsidP="005E7AF7">
      <w:pPr>
        <w:spacing w:after="0" w:line="240" w:lineRule="auto"/>
        <w:rPr>
          <w:rFonts w:ascii="Times New Roman" w:hAnsi="Times New Roman" w:cs="Times New Roman"/>
          <w:sz w:val="20"/>
          <w:szCs w:val="20"/>
        </w:rPr>
      </w:pPr>
    </w:p>
    <w:p w14:paraId="6E33013B" w14:textId="77777777" w:rsidR="00ED54DE" w:rsidRDefault="00ED54DE" w:rsidP="005E7AF7">
      <w:pPr>
        <w:spacing w:after="0" w:line="240" w:lineRule="auto"/>
        <w:rPr>
          <w:rFonts w:ascii="Times New Roman" w:hAnsi="Times New Roman" w:cs="Times New Roman"/>
          <w:sz w:val="20"/>
          <w:szCs w:val="20"/>
        </w:rPr>
      </w:pPr>
      <w:r>
        <w:rPr>
          <w:rFonts w:ascii="Times New Roman" w:hAnsi="Times New Roman" w:cs="Times New Roman"/>
          <w:sz w:val="20"/>
          <w:szCs w:val="20"/>
        </w:rPr>
        <w:t>RETURN TO:</w:t>
      </w:r>
    </w:p>
    <w:p w14:paraId="35C3347D" w14:textId="77777777" w:rsidR="00ED54DE" w:rsidRDefault="00ED54DE" w:rsidP="005E7AF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City Clerk </w:t>
      </w:r>
    </w:p>
    <w:p w14:paraId="1CC16339" w14:textId="77777777" w:rsidR="00ED54DE" w:rsidRDefault="00ED54DE" w:rsidP="005E7AF7">
      <w:pPr>
        <w:spacing w:after="0" w:line="240" w:lineRule="auto"/>
        <w:rPr>
          <w:rFonts w:ascii="Times New Roman" w:hAnsi="Times New Roman" w:cs="Times New Roman"/>
          <w:sz w:val="20"/>
          <w:szCs w:val="20"/>
        </w:rPr>
      </w:pPr>
      <w:r>
        <w:rPr>
          <w:rFonts w:ascii="Times New Roman" w:hAnsi="Times New Roman" w:cs="Times New Roman"/>
          <w:sz w:val="20"/>
          <w:szCs w:val="20"/>
        </w:rPr>
        <w:t>City of Palm Coast</w:t>
      </w:r>
    </w:p>
    <w:p w14:paraId="420843F2" w14:textId="77777777" w:rsidR="00ED54DE" w:rsidRDefault="00ED54DE" w:rsidP="005E7AF7">
      <w:pPr>
        <w:spacing w:after="0" w:line="240" w:lineRule="auto"/>
        <w:rPr>
          <w:rFonts w:ascii="Times New Roman" w:hAnsi="Times New Roman" w:cs="Times New Roman"/>
          <w:sz w:val="20"/>
          <w:szCs w:val="20"/>
        </w:rPr>
      </w:pPr>
      <w:r>
        <w:rPr>
          <w:rFonts w:ascii="Times New Roman" w:hAnsi="Times New Roman" w:cs="Times New Roman"/>
          <w:sz w:val="20"/>
          <w:szCs w:val="20"/>
        </w:rPr>
        <w:t>160 Cypress Point Parkway, Ste. B-106</w:t>
      </w:r>
    </w:p>
    <w:p w14:paraId="52236445" w14:textId="77777777" w:rsidR="00ED54DE" w:rsidRPr="005E7AF7" w:rsidRDefault="00ED54DE" w:rsidP="005E7AF7">
      <w:pPr>
        <w:spacing w:after="0" w:line="240" w:lineRule="auto"/>
        <w:rPr>
          <w:rFonts w:ascii="Times New Roman" w:hAnsi="Times New Roman" w:cs="Times New Roman"/>
          <w:sz w:val="20"/>
          <w:szCs w:val="20"/>
        </w:rPr>
      </w:pPr>
      <w:r>
        <w:rPr>
          <w:rFonts w:ascii="Times New Roman" w:hAnsi="Times New Roman" w:cs="Times New Roman"/>
          <w:sz w:val="20"/>
          <w:szCs w:val="20"/>
        </w:rPr>
        <w:t>Palm Coast, FL  32164</w:t>
      </w:r>
    </w:p>
    <w:p w14:paraId="29A6C7FB" w14:textId="77777777" w:rsidR="001355A4" w:rsidRDefault="001355A4" w:rsidP="001355A4">
      <w:pPr>
        <w:spacing w:line="240" w:lineRule="auto"/>
        <w:contextualSpacing/>
        <w:jc w:val="center"/>
        <w:rPr>
          <w:rFonts w:ascii="Times New Roman" w:hAnsi="Times New Roman" w:cs="Times New Roman"/>
          <w:sz w:val="24"/>
          <w:szCs w:val="24"/>
        </w:rPr>
      </w:pPr>
    </w:p>
    <w:p w14:paraId="3842A3A4" w14:textId="5407526B" w:rsidR="008D5D97" w:rsidRPr="000C370C" w:rsidRDefault="00BC1E2F" w:rsidP="001355A4">
      <w:pPr>
        <w:spacing w:line="240" w:lineRule="auto"/>
        <w:contextualSpacing/>
        <w:jc w:val="center"/>
        <w:rPr>
          <w:rFonts w:ascii="Times New Roman" w:hAnsi="Times New Roman" w:cs="Times New Roman"/>
          <w:b/>
          <w:sz w:val="24"/>
          <w:szCs w:val="24"/>
        </w:rPr>
      </w:pPr>
      <w:r w:rsidRPr="000C370C">
        <w:rPr>
          <w:rFonts w:ascii="Times New Roman" w:hAnsi="Times New Roman" w:cs="Times New Roman"/>
          <w:b/>
          <w:sz w:val="24"/>
          <w:szCs w:val="24"/>
        </w:rPr>
        <w:t>AMEND</w:t>
      </w:r>
      <w:r w:rsidR="008D5D97" w:rsidRPr="000C370C">
        <w:rPr>
          <w:rFonts w:ascii="Times New Roman" w:hAnsi="Times New Roman" w:cs="Times New Roman"/>
          <w:b/>
          <w:sz w:val="24"/>
          <w:szCs w:val="24"/>
        </w:rPr>
        <w:t>ED AND RESTATED MASTER PLAN DEVELOPMENT AGREEMENT</w:t>
      </w:r>
    </w:p>
    <w:p w14:paraId="678C7CEA" w14:textId="63B4C371" w:rsidR="00AF3249" w:rsidRPr="000C370C" w:rsidRDefault="001355A4" w:rsidP="005E7AF7">
      <w:pPr>
        <w:spacing w:line="240" w:lineRule="auto"/>
        <w:contextualSpacing/>
        <w:jc w:val="center"/>
        <w:rPr>
          <w:rFonts w:ascii="Times New Roman" w:hAnsi="Times New Roman" w:cs="Times New Roman"/>
          <w:b/>
          <w:sz w:val="24"/>
          <w:szCs w:val="24"/>
        </w:rPr>
      </w:pPr>
      <w:r w:rsidRPr="000C370C">
        <w:rPr>
          <w:rFonts w:ascii="Times New Roman" w:hAnsi="Times New Roman" w:cs="Times New Roman"/>
          <w:b/>
          <w:sz w:val="24"/>
          <w:szCs w:val="24"/>
        </w:rPr>
        <w:t xml:space="preserve">FOR </w:t>
      </w:r>
      <w:r w:rsidR="00AF3249" w:rsidRPr="000C370C">
        <w:rPr>
          <w:rFonts w:ascii="Times New Roman" w:hAnsi="Times New Roman" w:cs="Times New Roman"/>
          <w:b/>
          <w:sz w:val="24"/>
          <w:szCs w:val="24"/>
        </w:rPr>
        <w:t>TUSCAN RESERVE</w:t>
      </w:r>
      <w:r w:rsidR="008D5D97" w:rsidRPr="000C370C">
        <w:rPr>
          <w:rFonts w:ascii="Times New Roman" w:hAnsi="Times New Roman" w:cs="Times New Roman"/>
          <w:b/>
          <w:sz w:val="24"/>
          <w:szCs w:val="24"/>
        </w:rPr>
        <w:t xml:space="preserve"> </w:t>
      </w:r>
    </w:p>
    <w:p w14:paraId="06621C69" w14:textId="77777777" w:rsidR="008D5D97" w:rsidRDefault="008D5D97" w:rsidP="008D5D97">
      <w:pPr>
        <w:spacing w:line="480" w:lineRule="auto"/>
        <w:ind w:firstLine="720"/>
        <w:jc w:val="both"/>
        <w:rPr>
          <w:rFonts w:ascii="Times New Roman" w:hAnsi="Times New Roman" w:cs="Times New Roman"/>
          <w:sz w:val="24"/>
          <w:szCs w:val="24"/>
        </w:rPr>
      </w:pPr>
    </w:p>
    <w:p w14:paraId="1753614D" w14:textId="1B939F9C" w:rsidR="00AF3249" w:rsidRDefault="00AF3249" w:rsidP="005E7A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1355A4">
        <w:rPr>
          <w:rFonts w:ascii="Times New Roman" w:hAnsi="Times New Roman" w:cs="Times New Roman"/>
          <w:sz w:val="24"/>
          <w:szCs w:val="24"/>
        </w:rPr>
        <w:t xml:space="preserve">Amended and Restated Master Planned Development (MPD) Agreement for </w:t>
      </w:r>
      <w:r>
        <w:rPr>
          <w:rFonts w:ascii="Times New Roman" w:hAnsi="Times New Roman" w:cs="Times New Roman"/>
          <w:sz w:val="24"/>
          <w:szCs w:val="24"/>
        </w:rPr>
        <w:t xml:space="preserve">Tuscan Reserve (the “Amendment”) is entered into between the City of </w:t>
      </w:r>
      <w:r w:rsidR="00287D46">
        <w:rPr>
          <w:rFonts w:ascii="Times New Roman" w:hAnsi="Times New Roman" w:cs="Times New Roman"/>
          <w:sz w:val="24"/>
          <w:szCs w:val="24"/>
        </w:rPr>
        <w:t>Palm Coast</w:t>
      </w:r>
      <w:r w:rsidR="006B4F69">
        <w:rPr>
          <w:rFonts w:ascii="Times New Roman" w:hAnsi="Times New Roman" w:cs="Times New Roman"/>
          <w:sz w:val="24"/>
          <w:szCs w:val="24"/>
        </w:rPr>
        <w:t xml:space="preserve"> whose address is</w:t>
      </w:r>
      <w:r w:rsidR="00287D46">
        <w:rPr>
          <w:rFonts w:ascii="Times New Roman" w:hAnsi="Times New Roman" w:cs="Times New Roman"/>
          <w:sz w:val="24"/>
          <w:szCs w:val="24"/>
        </w:rPr>
        <w:t xml:space="preserve"> 160 Cypress Point Parkway, Suite B-160, Palm Coast, FL 32164</w:t>
      </w:r>
      <w:r>
        <w:rPr>
          <w:rFonts w:ascii="Times New Roman" w:hAnsi="Times New Roman" w:cs="Times New Roman"/>
          <w:sz w:val="24"/>
          <w:szCs w:val="24"/>
        </w:rPr>
        <w:t xml:space="preserve"> (the “City’) and </w:t>
      </w:r>
      <w:r w:rsidR="00F065CE">
        <w:rPr>
          <w:rFonts w:ascii="Times New Roman" w:hAnsi="Times New Roman" w:cs="Times New Roman"/>
          <w:sz w:val="24"/>
          <w:szCs w:val="24"/>
        </w:rPr>
        <w:t>Tuscan Reserve, LLC</w:t>
      </w:r>
      <w:r w:rsidR="006B4F69">
        <w:rPr>
          <w:rFonts w:ascii="Times New Roman" w:hAnsi="Times New Roman" w:cs="Times New Roman"/>
          <w:sz w:val="24"/>
          <w:szCs w:val="24"/>
        </w:rPr>
        <w:t xml:space="preserve"> whose address is</w:t>
      </w:r>
      <w:r w:rsidR="00F065CE">
        <w:rPr>
          <w:rFonts w:ascii="Times New Roman" w:hAnsi="Times New Roman" w:cs="Times New Roman"/>
          <w:sz w:val="24"/>
          <w:szCs w:val="24"/>
        </w:rPr>
        <w:t xml:space="preserve"> 105 Due East, New Smyrna Beach, FL 32169</w:t>
      </w:r>
      <w:r>
        <w:rPr>
          <w:rFonts w:ascii="Times New Roman" w:hAnsi="Times New Roman" w:cs="Times New Roman"/>
          <w:sz w:val="24"/>
          <w:szCs w:val="24"/>
        </w:rPr>
        <w:t xml:space="preserve"> (the “Owner”).</w:t>
      </w:r>
    </w:p>
    <w:p w14:paraId="74C87A5F" w14:textId="77777777" w:rsidR="00083E8B" w:rsidRPr="00AF3249" w:rsidRDefault="00AF3249" w:rsidP="000C370C">
      <w:pPr>
        <w:spacing w:after="0" w:line="360" w:lineRule="auto"/>
        <w:jc w:val="center"/>
        <w:rPr>
          <w:rFonts w:ascii="Times New Roman" w:hAnsi="Times New Roman" w:cs="Times New Roman"/>
          <w:b/>
          <w:sz w:val="24"/>
          <w:szCs w:val="24"/>
          <w:u w:val="single"/>
        </w:rPr>
      </w:pPr>
      <w:r w:rsidRPr="00AF3249">
        <w:rPr>
          <w:rFonts w:ascii="Times New Roman" w:hAnsi="Times New Roman" w:cs="Times New Roman"/>
          <w:b/>
          <w:sz w:val="24"/>
          <w:szCs w:val="24"/>
          <w:u w:val="single"/>
        </w:rPr>
        <w:t>Recitals</w:t>
      </w:r>
    </w:p>
    <w:p w14:paraId="4A0B7F94" w14:textId="18F1A1A4" w:rsidR="00334580" w:rsidRPr="00AF3249" w:rsidRDefault="001355A4" w:rsidP="000C370C">
      <w:pPr>
        <w:pStyle w:val="ListParagraph"/>
        <w:spacing w:after="0" w:line="480" w:lineRule="auto"/>
        <w:ind w:left="0" w:firstLine="720"/>
        <w:jc w:val="both"/>
        <w:rPr>
          <w:rFonts w:ascii="Times New Roman" w:hAnsi="Times New Roman" w:cs="Times New Roman"/>
          <w:sz w:val="24"/>
          <w:szCs w:val="24"/>
        </w:rPr>
      </w:pPr>
      <w:r w:rsidRPr="005E7AF7">
        <w:rPr>
          <w:rFonts w:ascii="Times New Roman" w:hAnsi="Times New Roman" w:cs="Times New Roman"/>
          <w:b/>
          <w:sz w:val="24"/>
          <w:szCs w:val="24"/>
        </w:rPr>
        <w:t>WHEREAS</w:t>
      </w:r>
      <w:r>
        <w:rPr>
          <w:rFonts w:ascii="Times New Roman" w:hAnsi="Times New Roman" w:cs="Times New Roman"/>
          <w:sz w:val="24"/>
          <w:szCs w:val="24"/>
        </w:rPr>
        <w:t>, o</w:t>
      </w:r>
      <w:r w:rsidR="00334580" w:rsidRPr="00AF3249">
        <w:rPr>
          <w:rFonts w:ascii="Times New Roman" w:hAnsi="Times New Roman" w:cs="Times New Roman"/>
          <w:sz w:val="24"/>
          <w:szCs w:val="24"/>
        </w:rPr>
        <w:t xml:space="preserve">n or about March 3, 2005, the City passed </w:t>
      </w:r>
      <w:r w:rsidR="00F675D2" w:rsidRPr="00AF3249">
        <w:rPr>
          <w:rFonts w:ascii="Times New Roman" w:hAnsi="Times New Roman" w:cs="Times New Roman"/>
          <w:sz w:val="24"/>
          <w:szCs w:val="24"/>
        </w:rPr>
        <w:t>Ordinance</w:t>
      </w:r>
      <w:r w:rsidR="00334580" w:rsidRPr="00AF3249">
        <w:rPr>
          <w:rFonts w:ascii="Times New Roman" w:hAnsi="Times New Roman" w:cs="Times New Roman"/>
          <w:sz w:val="24"/>
          <w:szCs w:val="24"/>
        </w:rPr>
        <w:t xml:space="preserve"> 2005-14</w:t>
      </w:r>
      <w:r w:rsidR="00ED54DE">
        <w:rPr>
          <w:rFonts w:ascii="Times New Roman" w:hAnsi="Times New Roman" w:cs="Times New Roman"/>
          <w:sz w:val="24"/>
          <w:szCs w:val="24"/>
        </w:rPr>
        <w:t xml:space="preserve"> (recorded in O.R. Book 1226, Page 1899, Public Records of Flagler County, Florida)</w:t>
      </w:r>
      <w:r w:rsidR="00334580" w:rsidRPr="00AF3249">
        <w:rPr>
          <w:rFonts w:ascii="Times New Roman" w:hAnsi="Times New Roman" w:cs="Times New Roman"/>
          <w:sz w:val="24"/>
          <w:szCs w:val="24"/>
        </w:rPr>
        <w:t xml:space="preserve"> approv</w:t>
      </w:r>
      <w:r w:rsidR="00ED54DE">
        <w:rPr>
          <w:rFonts w:ascii="Times New Roman" w:hAnsi="Times New Roman" w:cs="Times New Roman"/>
          <w:sz w:val="24"/>
          <w:szCs w:val="24"/>
        </w:rPr>
        <w:t>ing</w:t>
      </w:r>
      <w:r w:rsidR="00334580" w:rsidRPr="00AF3249">
        <w:rPr>
          <w:rFonts w:ascii="Times New Roman" w:hAnsi="Times New Roman" w:cs="Times New Roman"/>
          <w:sz w:val="24"/>
          <w:szCs w:val="24"/>
        </w:rPr>
        <w:t xml:space="preserve"> an Amendment to the Madison Green </w:t>
      </w:r>
      <w:r w:rsidR="00BC1E2F">
        <w:rPr>
          <w:rFonts w:ascii="Times New Roman" w:hAnsi="Times New Roman" w:cs="Times New Roman"/>
          <w:sz w:val="24"/>
          <w:szCs w:val="24"/>
        </w:rPr>
        <w:t xml:space="preserve">Master Planned </w:t>
      </w:r>
      <w:r w:rsidR="00334580" w:rsidRPr="00AF3249">
        <w:rPr>
          <w:rFonts w:ascii="Times New Roman" w:hAnsi="Times New Roman" w:cs="Times New Roman"/>
          <w:sz w:val="24"/>
          <w:szCs w:val="24"/>
        </w:rPr>
        <w:t>Development Agreement (hereinafter the “MPD Agreement”) w</w:t>
      </w:r>
      <w:r w:rsidR="00287D46">
        <w:rPr>
          <w:rFonts w:ascii="Times New Roman" w:hAnsi="Times New Roman" w:cs="Times New Roman"/>
          <w:sz w:val="24"/>
          <w:szCs w:val="24"/>
        </w:rPr>
        <w:t>hich essentially permitted the O</w:t>
      </w:r>
      <w:r w:rsidR="00334580" w:rsidRPr="00AF3249">
        <w:rPr>
          <w:rFonts w:ascii="Times New Roman" w:hAnsi="Times New Roman" w:cs="Times New Roman"/>
          <w:sz w:val="24"/>
          <w:szCs w:val="24"/>
        </w:rPr>
        <w:t xml:space="preserve">wner to construct two multifamily projects on </w:t>
      </w:r>
      <w:r w:rsidR="00287D46">
        <w:rPr>
          <w:rFonts w:ascii="Times New Roman" w:hAnsi="Times New Roman" w:cs="Times New Roman"/>
          <w:sz w:val="24"/>
          <w:szCs w:val="24"/>
        </w:rPr>
        <w:t>approximately 21 acres of land located off State Road 100 (“</w:t>
      </w:r>
      <w:r w:rsidR="00334580" w:rsidRPr="00AF3249">
        <w:rPr>
          <w:rFonts w:ascii="Times New Roman" w:hAnsi="Times New Roman" w:cs="Times New Roman"/>
          <w:sz w:val="24"/>
          <w:szCs w:val="24"/>
        </w:rPr>
        <w:t xml:space="preserve">the </w:t>
      </w:r>
      <w:r w:rsidR="00287D46">
        <w:rPr>
          <w:rFonts w:ascii="Times New Roman" w:hAnsi="Times New Roman" w:cs="Times New Roman"/>
          <w:sz w:val="24"/>
          <w:szCs w:val="24"/>
        </w:rPr>
        <w:t>P</w:t>
      </w:r>
      <w:r w:rsidR="00334580" w:rsidRPr="00AF3249">
        <w:rPr>
          <w:rFonts w:ascii="Times New Roman" w:hAnsi="Times New Roman" w:cs="Times New Roman"/>
          <w:sz w:val="24"/>
          <w:szCs w:val="24"/>
        </w:rPr>
        <w:t>roperty</w:t>
      </w:r>
      <w:r w:rsidR="00287D46">
        <w:rPr>
          <w:rFonts w:ascii="Times New Roman" w:hAnsi="Times New Roman" w:cs="Times New Roman"/>
          <w:sz w:val="24"/>
          <w:szCs w:val="24"/>
        </w:rPr>
        <w:t xml:space="preserve">”) </w:t>
      </w:r>
      <w:r w:rsidR="00426FDE">
        <w:rPr>
          <w:rFonts w:ascii="Times New Roman" w:hAnsi="Times New Roman" w:cs="Times New Roman"/>
          <w:sz w:val="24"/>
          <w:szCs w:val="24"/>
        </w:rPr>
        <w:t>(</w:t>
      </w:r>
      <w:r w:rsidR="00D726FB">
        <w:rPr>
          <w:rFonts w:ascii="Times New Roman" w:hAnsi="Times New Roman" w:cs="Times New Roman"/>
          <w:b/>
          <w:sz w:val="24"/>
          <w:szCs w:val="24"/>
        </w:rPr>
        <w:t>Exhibit “1</w:t>
      </w:r>
      <w:r w:rsidR="00426FDE">
        <w:rPr>
          <w:rFonts w:ascii="Times New Roman" w:hAnsi="Times New Roman" w:cs="Times New Roman"/>
          <w:b/>
          <w:sz w:val="24"/>
          <w:szCs w:val="24"/>
        </w:rPr>
        <w:t>”</w:t>
      </w:r>
      <w:r w:rsidR="00426FDE">
        <w:rPr>
          <w:rFonts w:ascii="Times New Roman" w:hAnsi="Times New Roman" w:cs="Times New Roman"/>
          <w:sz w:val="24"/>
          <w:szCs w:val="24"/>
        </w:rPr>
        <w:t>)</w:t>
      </w:r>
      <w:r w:rsidR="00334580" w:rsidRPr="00AF3249">
        <w:rPr>
          <w:rFonts w:ascii="Times New Roman" w:hAnsi="Times New Roman" w:cs="Times New Roman"/>
          <w:sz w:val="24"/>
          <w:szCs w:val="24"/>
        </w:rPr>
        <w:t xml:space="preserve"> which are commonly known as Madison Green Apartments (“Madison Green”) and Tuscan Reserve Condominiums (“Tuscan Reserve”</w:t>
      </w:r>
      <w:r w:rsidR="00A90E45" w:rsidRPr="00AF3249">
        <w:rPr>
          <w:rFonts w:ascii="Times New Roman" w:hAnsi="Times New Roman" w:cs="Times New Roman"/>
          <w:sz w:val="24"/>
          <w:szCs w:val="24"/>
        </w:rPr>
        <w:t xml:space="preserve"> or the “Project”</w:t>
      </w:r>
      <w:r w:rsidR="00334580" w:rsidRPr="00AF3249">
        <w:rPr>
          <w:rFonts w:ascii="Times New Roman" w:hAnsi="Times New Roman" w:cs="Times New Roman"/>
          <w:sz w:val="24"/>
          <w:szCs w:val="24"/>
        </w:rPr>
        <w:t xml:space="preserve">). </w:t>
      </w:r>
    </w:p>
    <w:p w14:paraId="362A2E5A" w14:textId="745C74CB" w:rsidR="00A90E45" w:rsidRPr="00AF3249" w:rsidRDefault="001355A4" w:rsidP="000C370C">
      <w:pPr>
        <w:pStyle w:val="ListParagraph"/>
        <w:spacing w:after="0" w:line="480" w:lineRule="auto"/>
        <w:jc w:val="both"/>
        <w:rPr>
          <w:rFonts w:ascii="Times New Roman" w:hAnsi="Times New Roman" w:cs="Times New Roman"/>
          <w:sz w:val="24"/>
          <w:szCs w:val="24"/>
        </w:rPr>
      </w:pPr>
      <w:proofErr w:type="gramStart"/>
      <w:r w:rsidRPr="005E7AF7">
        <w:rPr>
          <w:rFonts w:ascii="Times New Roman" w:hAnsi="Times New Roman" w:cs="Times New Roman"/>
          <w:b/>
          <w:sz w:val="24"/>
          <w:szCs w:val="24"/>
        </w:rPr>
        <w:t>WHEREAS</w:t>
      </w:r>
      <w:r>
        <w:rPr>
          <w:rFonts w:ascii="Times New Roman" w:hAnsi="Times New Roman" w:cs="Times New Roman"/>
          <w:sz w:val="24"/>
          <w:szCs w:val="24"/>
        </w:rPr>
        <w:t xml:space="preserve">, </w:t>
      </w:r>
      <w:r w:rsidR="00A90E45" w:rsidRPr="00AF3249">
        <w:rPr>
          <w:rFonts w:ascii="Times New Roman" w:hAnsi="Times New Roman" w:cs="Times New Roman"/>
          <w:sz w:val="24"/>
          <w:szCs w:val="24"/>
        </w:rPr>
        <w:t>Madison Green was constructed in 200</w:t>
      </w:r>
      <w:r w:rsidR="00287D46">
        <w:rPr>
          <w:rFonts w:ascii="Times New Roman" w:hAnsi="Times New Roman" w:cs="Times New Roman"/>
          <w:sz w:val="24"/>
          <w:szCs w:val="24"/>
        </w:rPr>
        <w:t>7</w:t>
      </w:r>
      <w:r w:rsidR="00426FDE">
        <w:rPr>
          <w:rFonts w:ascii="Times New Roman" w:hAnsi="Times New Roman" w:cs="Times New Roman"/>
          <w:sz w:val="24"/>
          <w:szCs w:val="24"/>
        </w:rPr>
        <w:t xml:space="preserve"> as a </w:t>
      </w:r>
      <w:r w:rsidR="00287D46">
        <w:rPr>
          <w:rFonts w:ascii="Times New Roman" w:hAnsi="Times New Roman" w:cs="Times New Roman"/>
          <w:sz w:val="24"/>
          <w:szCs w:val="24"/>
        </w:rPr>
        <w:t>128</w:t>
      </w:r>
      <w:r w:rsidR="00426FDE">
        <w:rPr>
          <w:rFonts w:ascii="Times New Roman" w:hAnsi="Times New Roman" w:cs="Times New Roman"/>
          <w:sz w:val="24"/>
          <w:szCs w:val="24"/>
        </w:rPr>
        <w:t xml:space="preserve"> unit apartment complex</w:t>
      </w:r>
      <w:r w:rsidR="00A90E45" w:rsidRPr="00AF3249">
        <w:rPr>
          <w:rFonts w:ascii="Times New Roman" w:hAnsi="Times New Roman" w:cs="Times New Roman"/>
          <w:sz w:val="24"/>
          <w:szCs w:val="24"/>
        </w:rPr>
        <w:t>.</w:t>
      </w:r>
      <w:proofErr w:type="gramEnd"/>
    </w:p>
    <w:p w14:paraId="0B410785" w14:textId="08D2C555" w:rsidR="00334580" w:rsidRPr="00AF3249" w:rsidRDefault="001355A4" w:rsidP="000C370C">
      <w:pPr>
        <w:pStyle w:val="ListParagraph"/>
        <w:spacing w:after="0" w:line="480" w:lineRule="auto"/>
        <w:ind w:left="0" w:firstLine="720"/>
        <w:jc w:val="both"/>
        <w:rPr>
          <w:rFonts w:ascii="Times New Roman" w:hAnsi="Times New Roman" w:cs="Times New Roman"/>
          <w:sz w:val="24"/>
          <w:szCs w:val="24"/>
        </w:rPr>
      </w:pPr>
      <w:r w:rsidRPr="005E7AF7">
        <w:rPr>
          <w:rFonts w:ascii="Times New Roman" w:hAnsi="Times New Roman" w:cs="Times New Roman"/>
          <w:b/>
          <w:sz w:val="24"/>
          <w:szCs w:val="24"/>
        </w:rPr>
        <w:t>WHEREAS</w:t>
      </w:r>
      <w:r>
        <w:rPr>
          <w:rFonts w:ascii="Times New Roman" w:hAnsi="Times New Roman" w:cs="Times New Roman"/>
          <w:sz w:val="24"/>
          <w:szCs w:val="24"/>
        </w:rPr>
        <w:t>, t</w:t>
      </w:r>
      <w:r w:rsidR="00426FDE">
        <w:rPr>
          <w:rFonts w:ascii="Times New Roman" w:hAnsi="Times New Roman" w:cs="Times New Roman"/>
          <w:sz w:val="24"/>
          <w:szCs w:val="24"/>
        </w:rPr>
        <w:t>h</w:t>
      </w:r>
      <w:r w:rsidR="00334580" w:rsidRPr="00AF3249">
        <w:rPr>
          <w:rFonts w:ascii="Times New Roman" w:hAnsi="Times New Roman" w:cs="Times New Roman"/>
          <w:sz w:val="24"/>
          <w:szCs w:val="24"/>
        </w:rPr>
        <w:t xml:space="preserve">e MPD Agreement permits, among other </w:t>
      </w:r>
      <w:r w:rsidR="00F675D2" w:rsidRPr="00AF3249">
        <w:rPr>
          <w:rFonts w:ascii="Times New Roman" w:hAnsi="Times New Roman" w:cs="Times New Roman"/>
          <w:sz w:val="24"/>
          <w:szCs w:val="24"/>
        </w:rPr>
        <w:t>things</w:t>
      </w:r>
      <w:r w:rsidR="00ED54DE">
        <w:rPr>
          <w:rFonts w:ascii="Times New Roman" w:hAnsi="Times New Roman" w:cs="Times New Roman"/>
          <w:sz w:val="24"/>
          <w:szCs w:val="24"/>
        </w:rPr>
        <w:t>,</w:t>
      </w:r>
      <w:r w:rsidR="00F675D2" w:rsidRPr="00AF3249">
        <w:rPr>
          <w:rFonts w:ascii="Times New Roman" w:hAnsi="Times New Roman" w:cs="Times New Roman"/>
          <w:sz w:val="24"/>
          <w:szCs w:val="24"/>
        </w:rPr>
        <w:t xml:space="preserve"> that</w:t>
      </w:r>
      <w:r w:rsidR="00334580" w:rsidRPr="00AF3249">
        <w:rPr>
          <w:rFonts w:ascii="Times New Roman" w:hAnsi="Times New Roman" w:cs="Times New Roman"/>
          <w:sz w:val="24"/>
          <w:szCs w:val="24"/>
        </w:rPr>
        <w:t xml:space="preserve"> the </w:t>
      </w:r>
      <w:r w:rsidR="00287D46">
        <w:rPr>
          <w:rFonts w:ascii="Times New Roman" w:hAnsi="Times New Roman" w:cs="Times New Roman"/>
          <w:sz w:val="24"/>
          <w:szCs w:val="24"/>
        </w:rPr>
        <w:t>O</w:t>
      </w:r>
      <w:r w:rsidR="00F065CE">
        <w:rPr>
          <w:rFonts w:ascii="Times New Roman" w:hAnsi="Times New Roman" w:cs="Times New Roman"/>
          <w:sz w:val="24"/>
          <w:szCs w:val="24"/>
        </w:rPr>
        <w:t>wner can develop up to 80</w:t>
      </w:r>
      <w:r w:rsidR="00334580" w:rsidRPr="00AF3249">
        <w:rPr>
          <w:rFonts w:ascii="Times New Roman" w:hAnsi="Times New Roman" w:cs="Times New Roman"/>
          <w:sz w:val="24"/>
          <w:szCs w:val="24"/>
        </w:rPr>
        <w:t xml:space="preserve"> </w:t>
      </w:r>
      <w:r w:rsidR="00426FDE">
        <w:rPr>
          <w:rFonts w:ascii="Times New Roman" w:hAnsi="Times New Roman" w:cs="Times New Roman"/>
          <w:sz w:val="24"/>
          <w:szCs w:val="24"/>
        </w:rPr>
        <w:t xml:space="preserve">condominium units </w:t>
      </w:r>
      <w:r w:rsidR="00334580" w:rsidRPr="00AF3249">
        <w:rPr>
          <w:rFonts w:ascii="Times New Roman" w:hAnsi="Times New Roman" w:cs="Times New Roman"/>
          <w:sz w:val="24"/>
          <w:szCs w:val="24"/>
        </w:rPr>
        <w:t xml:space="preserve">along with the associated </w:t>
      </w:r>
      <w:r w:rsidR="00F675D2" w:rsidRPr="00AF3249">
        <w:rPr>
          <w:rFonts w:ascii="Times New Roman" w:hAnsi="Times New Roman" w:cs="Times New Roman"/>
          <w:sz w:val="24"/>
          <w:szCs w:val="24"/>
        </w:rPr>
        <w:t>amenities</w:t>
      </w:r>
      <w:r w:rsidR="00426FDE">
        <w:rPr>
          <w:rFonts w:ascii="Times New Roman" w:hAnsi="Times New Roman" w:cs="Times New Roman"/>
          <w:sz w:val="24"/>
          <w:szCs w:val="24"/>
        </w:rPr>
        <w:t xml:space="preserve"> </w:t>
      </w:r>
      <w:r w:rsidR="00287D46">
        <w:rPr>
          <w:rFonts w:ascii="Times New Roman" w:hAnsi="Times New Roman" w:cs="Times New Roman"/>
          <w:sz w:val="24"/>
          <w:szCs w:val="24"/>
        </w:rPr>
        <w:t>o</w:t>
      </w:r>
      <w:r w:rsidR="00426FDE">
        <w:rPr>
          <w:rFonts w:ascii="Times New Roman" w:hAnsi="Times New Roman" w:cs="Times New Roman"/>
          <w:sz w:val="24"/>
          <w:szCs w:val="24"/>
        </w:rPr>
        <w:t xml:space="preserve">n </w:t>
      </w:r>
      <w:r w:rsidR="00287D46">
        <w:rPr>
          <w:rFonts w:ascii="Times New Roman" w:hAnsi="Times New Roman" w:cs="Times New Roman"/>
          <w:sz w:val="24"/>
          <w:szCs w:val="24"/>
        </w:rPr>
        <w:t xml:space="preserve">a portion of the Property for </w:t>
      </w:r>
      <w:r w:rsidR="00426FDE">
        <w:rPr>
          <w:rFonts w:ascii="Times New Roman" w:hAnsi="Times New Roman" w:cs="Times New Roman"/>
          <w:sz w:val="24"/>
          <w:szCs w:val="24"/>
        </w:rPr>
        <w:t>Tuscan Reserve</w:t>
      </w:r>
      <w:r w:rsidR="00334580" w:rsidRPr="00AF3249">
        <w:rPr>
          <w:rFonts w:ascii="Times New Roman" w:hAnsi="Times New Roman" w:cs="Times New Roman"/>
          <w:sz w:val="24"/>
          <w:szCs w:val="24"/>
        </w:rPr>
        <w:t xml:space="preserve">. </w:t>
      </w:r>
    </w:p>
    <w:p w14:paraId="58CA1E1B" w14:textId="18E8FC90" w:rsidR="00334580" w:rsidRPr="00AF3249" w:rsidRDefault="001355A4" w:rsidP="000C370C">
      <w:pPr>
        <w:pStyle w:val="ListParagraph"/>
        <w:spacing w:after="0" w:line="480" w:lineRule="auto"/>
        <w:ind w:left="0" w:firstLine="720"/>
        <w:jc w:val="both"/>
        <w:rPr>
          <w:rFonts w:ascii="Times New Roman" w:hAnsi="Times New Roman" w:cs="Times New Roman"/>
          <w:sz w:val="24"/>
          <w:szCs w:val="24"/>
        </w:rPr>
      </w:pPr>
      <w:proofErr w:type="gramStart"/>
      <w:r w:rsidRPr="005E7AF7">
        <w:rPr>
          <w:rFonts w:ascii="Times New Roman" w:hAnsi="Times New Roman" w:cs="Times New Roman"/>
          <w:b/>
          <w:sz w:val="24"/>
          <w:szCs w:val="24"/>
        </w:rPr>
        <w:lastRenderedPageBreak/>
        <w:t>WHEREAS</w:t>
      </w:r>
      <w:r>
        <w:rPr>
          <w:rFonts w:ascii="Times New Roman" w:hAnsi="Times New Roman" w:cs="Times New Roman"/>
          <w:sz w:val="24"/>
          <w:szCs w:val="24"/>
        </w:rPr>
        <w:t>, i</w:t>
      </w:r>
      <w:r w:rsidR="00F675D2" w:rsidRPr="00AF3249">
        <w:rPr>
          <w:rFonts w:ascii="Times New Roman" w:hAnsi="Times New Roman" w:cs="Times New Roman"/>
          <w:sz w:val="24"/>
          <w:szCs w:val="24"/>
        </w:rPr>
        <w:t>n 2008, the Owner constructed</w:t>
      </w:r>
      <w:r w:rsidR="00287D46">
        <w:rPr>
          <w:rFonts w:ascii="Times New Roman" w:hAnsi="Times New Roman" w:cs="Times New Roman"/>
          <w:sz w:val="24"/>
          <w:szCs w:val="24"/>
        </w:rPr>
        <w:t xml:space="preserve"> the P</w:t>
      </w:r>
      <w:r w:rsidR="00334580" w:rsidRPr="00AF3249">
        <w:rPr>
          <w:rFonts w:ascii="Times New Roman" w:hAnsi="Times New Roman" w:cs="Times New Roman"/>
          <w:sz w:val="24"/>
          <w:szCs w:val="24"/>
        </w:rPr>
        <w:t xml:space="preserve">roject’s infrastructure (roads, </w:t>
      </w:r>
      <w:proofErr w:type="spellStart"/>
      <w:r w:rsidR="00334580" w:rsidRPr="00AF3249">
        <w:rPr>
          <w:rFonts w:ascii="Times New Roman" w:hAnsi="Times New Roman" w:cs="Times New Roman"/>
          <w:sz w:val="24"/>
          <w:szCs w:val="24"/>
        </w:rPr>
        <w:t>stormwater</w:t>
      </w:r>
      <w:proofErr w:type="spellEnd"/>
      <w:r w:rsidR="00334580" w:rsidRPr="00AF3249">
        <w:rPr>
          <w:rFonts w:ascii="Times New Roman" w:hAnsi="Times New Roman" w:cs="Times New Roman"/>
          <w:sz w:val="24"/>
          <w:szCs w:val="24"/>
        </w:rPr>
        <w:t xml:space="preserve">, </w:t>
      </w:r>
      <w:r w:rsidR="00F675D2" w:rsidRPr="00AF3249">
        <w:rPr>
          <w:rFonts w:ascii="Times New Roman" w:hAnsi="Times New Roman" w:cs="Times New Roman"/>
          <w:sz w:val="24"/>
          <w:szCs w:val="24"/>
        </w:rPr>
        <w:t>utilities</w:t>
      </w:r>
      <w:r w:rsidR="00426FDE">
        <w:rPr>
          <w:rFonts w:ascii="Times New Roman" w:hAnsi="Times New Roman" w:cs="Times New Roman"/>
          <w:sz w:val="24"/>
          <w:szCs w:val="24"/>
        </w:rPr>
        <w:t>, etc.</w:t>
      </w:r>
      <w:r w:rsidR="00334580" w:rsidRPr="00AF3249">
        <w:rPr>
          <w:rFonts w:ascii="Times New Roman" w:hAnsi="Times New Roman" w:cs="Times New Roman"/>
          <w:sz w:val="24"/>
          <w:szCs w:val="24"/>
        </w:rPr>
        <w:t>), 16 condominium units</w:t>
      </w:r>
      <w:r w:rsidR="00ED54DE">
        <w:rPr>
          <w:rFonts w:ascii="Times New Roman" w:hAnsi="Times New Roman" w:cs="Times New Roman"/>
          <w:sz w:val="24"/>
          <w:szCs w:val="24"/>
        </w:rPr>
        <w:t>,</w:t>
      </w:r>
      <w:r w:rsidR="00334580" w:rsidRPr="00AF3249">
        <w:rPr>
          <w:rFonts w:ascii="Times New Roman" w:hAnsi="Times New Roman" w:cs="Times New Roman"/>
          <w:sz w:val="24"/>
          <w:szCs w:val="24"/>
        </w:rPr>
        <w:t xml:space="preserve"> and the clubhouse </w:t>
      </w:r>
      <w:r w:rsidR="00F675D2" w:rsidRPr="00AF3249">
        <w:rPr>
          <w:rFonts w:ascii="Times New Roman" w:hAnsi="Times New Roman" w:cs="Times New Roman"/>
          <w:sz w:val="24"/>
          <w:szCs w:val="24"/>
        </w:rPr>
        <w:t>amenities</w:t>
      </w:r>
      <w:r w:rsidR="00334580" w:rsidRPr="00AF3249">
        <w:rPr>
          <w:rFonts w:ascii="Times New Roman" w:hAnsi="Times New Roman" w:cs="Times New Roman"/>
          <w:sz w:val="24"/>
          <w:szCs w:val="24"/>
        </w:rPr>
        <w:t xml:space="preserve"> </w:t>
      </w:r>
      <w:r w:rsidR="00426FDE">
        <w:rPr>
          <w:rFonts w:ascii="Times New Roman" w:hAnsi="Times New Roman" w:cs="Times New Roman"/>
          <w:sz w:val="24"/>
          <w:szCs w:val="24"/>
        </w:rPr>
        <w:t>for Tuscan Reserve</w:t>
      </w:r>
      <w:r w:rsidR="00334580" w:rsidRPr="00AF3249">
        <w:rPr>
          <w:rFonts w:ascii="Times New Roman" w:hAnsi="Times New Roman" w:cs="Times New Roman"/>
          <w:sz w:val="24"/>
          <w:szCs w:val="24"/>
        </w:rPr>
        <w:t>.</w:t>
      </w:r>
      <w:proofErr w:type="gramEnd"/>
      <w:r w:rsidR="00334580" w:rsidRPr="00AF3249">
        <w:rPr>
          <w:rFonts w:ascii="Times New Roman" w:hAnsi="Times New Roman" w:cs="Times New Roman"/>
          <w:sz w:val="24"/>
          <w:szCs w:val="24"/>
        </w:rPr>
        <w:t xml:space="preserve"> However, given the economic down turn, the remaining </w:t>
      </w:r>
      <w:r w:rsidR="00F065CE">
        <w:rPr>
          <w:rFonts w:ascii="Times New Roman" w:hAnsi="Times New Roman" w:cs="Times New Roman"/>
          <w:sz w:val="24"/>
          <w:szCs w:val="24"/>
        </w:rPr>
        <w:t>64</w:t>
      </w:r>
      <w:r w:rsidR="00426FDE">
        <w:rPr>
          <w:rFonts w:ascii="Times New Roman" w:hAnsi="Times New Roman" w:cs="Times New Roman"/>
          <w:sz w:val="24"/>
          <w:szCs w:val="24"/>
        </w:rPr>
        <w:t xml:space="preserve"> condominium units permitted in</w:t>
      </w:r>
      <w:r w:rsidR="00334580" w:rsidRPr="00AF3249">
        <w:rPr>
          <w:rFonts w:ascii="Times New Roman" w:hAnsi="Times New Roman" w:cs="Times New Roman"/>
          <w:sz w:val="24"/>
          <w:szCs w:val="24"/>
        </w:rPr>
        <w:t xml:space="preserve"> Tuscan </w:t>
      </w:r>
      <w:r w:rsidR="00F675D2" w:rsidRPr="00AF3249">
        <w:rPr>
          <w:rFonts w:ascii="Times New Roman" w:hAnsi="Times New Roman" w:cs="Times New Roman"/>
          <w:sz w:val="24"/>
          <w:szCs w:val="24"/>
        </w:rPr>
        <w:t>Reserve w</w:t>
      </w:r>
      <w:r w:rsidR="00426FDE">
        <w:rPr>
          <w:rFonts w:ascii="Times New Roman" w:hAnsi="Times New Roman" w:cs="Times New Roman"/>
          <w:sz w:val="24"/>
          <w:szCs w:val="24"/>
        </w:rPr>
        <w:t>ere</w:t>
      </w:r>
      <w:r w:rsidR="00F675D2" w:rsidRPr="00AF3249">
        <w:rPr>
          <w:rFonts w:ascii="Times New Roman" w:hAnsi="Times New Roman" w:cs="Times New Roman"/>
          <w:sz w:val="24"/>
          <w:szCs w:val="24"/>
        </w:rPr>
        <w:t xml:space="preserve"> not constructed. </w:t>
      </w:r>
    </w:p>
    <w:p w14:paraId="5CF1D2C4" w14:textId="3D2DDA02" w:rsidR="00F675D2" w:rsidRPr="005E7AF7" w:rsidRDefault="001355A4" w:rsidP="000C370C">
      <w:pPr>
        <w:spacing w:after="0" w:line="480" w:lineRule="auto"/>
        <w:ind w:firstLine="720"/>
        <w:jc w:val="both"/>
        <w:rPr>
          <w:rFonts w:ascii="Times New Roman" w:hAnsi="Times New Roman" w:cs="Times New Roman"/>
          <w:sz w:val="24"/>
          <w:szCs w:val="24"/>
        </w:rPr>
      </w:pPr>
      <w:r w:rsidRPr="005E7AF7">
        <w:rPr>
          <w:rFonts w:ascii="Times New Roman" w:hAnsi="Times New Roman" w:cs="Times New Roman"/>
          <w:b/>
          <w:sz w:val="24"/>
          <w:szCs w:val="24"/>
        </w:rPr>
        <w:t>WHEREAS</w:t>
      </w:r>
      <w:r>
        <w:rPr>
          <w:rFonts w:ascii="Times New Roman" w:hAnsi="Times New Roman" w:cs="Times New Roman"/>
          <w:sz w:val="24"/>
          <w:szCs w:val="24"/>
        </w:rPr>
        <w:t>, t</w:t>
      </w:r>
      <w:r w:rsidR="00F675D2" w:rsidRPr="005E7AF7">
        <w:rPr>
          <w:rFonts w:ascii="Times New Roman" w:hAnsi="Times New Roman" w:cs="Times New Roman"/>
          <w:sz w:val="24"/>
          <w:szCs w:val="24"/>
        </w:rPr>
        <w:t xml:space="preserve">he Owner desires to re-commence construction of the remaining portion of the Tuscan Reserve but </w:t>
      </w:r>
      <w:r w:rsidR="00426FDE" w:rsidRPr="005E7AF7">
        <w:rPr>
          <w:rFonts w:ascii="Times New Roman" w:hAnsi="Times New Roman" w:cs="Times New Roman"/>
          <w:sz w:val="24"/>
          <w:szCs w:val="24"/>
        </w:rPr>
        <w:t>desires to</w:t>
      </w:r>
      <w:r w:rsidR="00F675D2" w:rsidRPr="005E7AF7">
        <w:rPr>
          <w:rFonts w:ascii="Times New Roman" w:hAnsi="Times New Roman" w:cs="Times New Roman"/>
          <w:sz w:val="24"/>
          <w:szCs w:val="24"/>
        </w:rPr>
        <w:t xml:space="preserve"> amend the MPD Agreement to accommodate present market conditions </w:t>
      </w:r>
      <w:r w:rsidR="00426FDE" w:rsidRPr="005E7AF7">
        <w:rPr>
          <w:rFonts w:ascii="Times New Roman" w:hAnsi="Times New Roman" w:cs="Times New Roman"/>
          <w:sz w:val="24"/>
          <w:szCs w:val="24"/>
        </w:rPr>
        <w:t>and</w:t>
      </w:r>
      <w:r w:rsidR="00F675D2" w:rsidRPr="005E7AF7">
        <w:rPr>
          <w:rFonts w:ascii="Times New Roman" w:hAnsi="Times New Roman" w:cs="Times New Roman"/>
          <w:sz w:val="24"/>
          <w:szCs w:val="24"/>
        </w:rPr>
        <w:t xml:space="preserve"> ensure the </w:t>
      </w:r>
      <w:r w:rsidR="00426FDE" w:rsidRPr="005E7AF7">
        <w:rPr>
          <w:rFonts w:ascii="Times New Roman" w:hAnsi="Times New Roman" w:cs="Times New Roman"/>
          <w:sz w:val="24"/>
          <w:szCs w:val="24"/>
        </w:rPr>
        <w:t>P</w:t>
      </w:r>
      <w:r w:rsidR="00F675D2" w:rsidRPr="005E7AF7">
        <w:rPr>
          <w:rFonts w:ascii="Times New Roman" w:hAnsi="Times New Roman" w:cs="Times New Roman"/>
          <w:sz w:val="24"/>
          <w:szCs w:val="24"/>
        </w:rPr>
        <w:t>roject’s viability.</w:t>
      </w:r>
    </w:p>
    <w:p w14:paraId="442F84B1" w14:textId="6A875270" w:rsidR="00F675D2" w:rsidRDefault="001355A4" w:rsidP="000C370C">
      <w:pPr>
        <w:pStyle w:val="ListParagraph"/>
        <w:spacing w:after="0" w:line="480" w:lineRule="auto"/>
        <w:ind w:left="0" w:firstLine="720"/>
        <w:jc w:val="both"/>
        <w:rPr>
          <w:rFonts w:ascii="Times New Roman" w:hAnsi="Times New Roman" w:cs="Times New Roman"/>
          <w:sz w:val="24"/>
          <w:szCs w:val="24"/>
        </w:rPr>
      </w:pPr>
      <w:proofErr w:type="gramStart"/>
      <w:r w:rsidRPr="005E7AF7">
        <w:rPr>
          <w:rFonts w:ascii="Times New Roman" w:hAnsi="Times New Roman" w:cs="Times New Roman"/>
          <w:b/>
          <w:sz w:val="24"/>
          <w:szCs w:val="24"/>
        </w:rPr>
        <w:t>WHEREAS</w:t>
      </w:r>
      <w:r>
        <w:rPr>
          <w:rFonts w:ascii="Times New Roman" w:hAnsi="Times New Roman" w:cs="Times New Roman"/>
          <w:sz w:val="24"/>
          <w:szCs w:val="24"/>
        </w:rPr>
        <w:t xml:space="preserve">, </w:t>
      </w:r>
      <w:r w:rsidR="00426FDE">
        <w:rPr>
          <w:rFonts w:ascii="Times New Roman" w:hAnsi="Times New Roman" w:cs="Times New Roman"/>
          <w:sz w:val="24"/>
          <w:szCs w:val="24"/>
        </w:rPr>
        <w:t>on September 18, 2013,</w:t>
      </w:r>
      <w:r w:rsidR="00F675D2" w:rsidRPr="00AF3249">
        <w:rPr>
          <w:rFonts w:ascii="Times New Roman" w:hAnsi="Times New Roman" w:cs="Times New Roman"/>
          <w:sz w:val="24"/>
          <w:szCs w:val="24"/>
        </w:rPr>
        <w:t xml:space="preserve"> the Owner filed an application with City to amend the MPD Agreement</w:t>
      </w:r>
      <w:r>
        <w:rPr>
          <w:rFonts w:ascii="Times New Roman" w:hAnsi="Times New Roman" w:cs="Times New Roman"/>
          <w:sz w:val="24"/>
          <w:szCs w:val="24"/>
        </w:rPr>
        <w:t xml:space="preserve"> as to Tuscan Reserve only</w:t>
      </w:r>
      <w:r w:rsidR="00F675D2" w:rsidRPr="00AF3249">
        <w:rPr>
          <w:rFonts w:ascii="Times New Roman" w:hAnsi="Times New Roman" w:cs="Times New Roman"/>
          <w:sz w:val="24"/>
          <w:szCs w:val="24"/>
        </w:rPr>
        <w:t>.</w:t>
      </w:r>
      <w:proofErr w:type="gramEnd"/>
    </w:p>
    <w:p w14:paraId="451BAE56" w14:textId="1AC8EFDE" w:rsidR="001355A4" w:rsidRPr="001355A4" w:rsidRDefault="001355A4" w:rsidP="000C370C">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WHEREAS, </w:t>
      </w:r>
      <w:r>
        <w:rPr>
          <w:rFonts w:ascii="Times New Roman" w:hAnsi="Times New Roman" w:cs="Times New Roman"/>
          <w:sz w:val="24"/>
          <w:szCs w:val="24"/>
        </w:rPr>
        <w:t>it is the intent of the City and the Owner to amend and restate the MPD Agreement as to Tuscan Reserve only.</w:t>
      </w:r>
      <w:proofErr w:type="gramEnd"/>
      <w:r>
        <w:rPr>
          <w:rFonts w:ascii="Times New Roman" w:hAnsi="Times New Roman" w:cs="Times New Roman"/>
          <w:sz w:val="24"/>
          <w:szCs w:val="24"/>
        </w:rPr>
        <w:t xml:space="preserve">  The MPD Agreement shall continue in full force and effect as to Madison Green, and shall in no way affect the Madison Green Development Standards. </w:t>
      </w:r>
    </w:p>
    <w:p w14:paraId="6E024BD2" w14:textId="77777777" w:rsidR="00F675D2" w:rsidRDefault="00AF3249" w:rsidP="000C370C">
      <w:pPr>
        <w:spacing w:after="0" w:line="480" w:lineRule="auto"/>
        <w:ind w:firstLine="720"/>
        <w:jc w:val="both"/>
        <w:rPr>
          <w:rFonts w:ascii="Times New Roman" w:hAnsi="Times New Roman" w:cs="Times New Roman"/>
          <w:sz w:val="24"/>
          <w:szCs w:val="24"/>
        </w:rPr>
      </w:pPr>
      <w:r w:rsidRPr="005E7AF7">
        <w:rPr>
          <w:rFonts w:ascii="Times New Roman" w:hAnsi="Times New Roman" w:cs="Times New Roman"/>
          <w:b/>
          <w:sz w:val="24"/>
          <w:szCs w:val="24"/>
        </w:rPr>
        <w:t>Now therefore</w:t>
      </w:r>
      <w:r w:rsidR="00F675D2" w:rsidRPr="00AF3249">
        <w:rPr>
          <w:rFonts w:ascii="Times New Roman" w:hAnsi="Times New Roman" w:cs="Times New Roman"/>
          <w:sz w:val="24"/>
          <w:szCs w:val="24"/>
        </w:rPr>
        <w:t xml:space="preserve">, in consideration of the mutual </w:t>
      </w:r>
      <w:r w:rsidRPr="00AF3249">
        <w:rPr>
          <w:rFonts w:ascii="Times New Roman" w:hAnsi="Times New Roman" w:cs="Times New Roman"/>
          <w:sz w:val="24"/>
          <w:szCs w:val="24"/>
        </w:rPr>
        <w:t>covenant</w:t>
      </w:r>
      <w:r w:rsidR="00F675D2" w:rsidRPr="00AF3249">
        <w:rPr>
          <w:rFonts w:ascii="Times New Roman" w:hAnsi="Times New Roman" w:cs="Times New Roman"/>
          <w:sz w:val="24"/>
          <w:szCs w:val="24"/>
        </w:rPr>
        <w:t xml:space="preserve"> contained herein, the City and Owner amend the MPD Agreement as follows:</w:t>
      </w:r>
    </w:p>
    <w:p w14:paraId="23B70255" w14:textId="77777777" w:rsidR="000C370C" w:rsidRPr="00AF3249" w:rsidRDefault="000C370C" w:rsidP="000C370C">
      <w:pPr>
        <w:spacing w:after="0" w:line="240" w:lineRule="auto"/>
        <w:ind w:firstLine="720"/>
        <w:jc w:val="both"/>
        <w:rPr>
          <w:rFonts w:ascii="Times New Roman" w:hAnsi="Times New Roman" w:cs="Times New Roman"/>
          <w:sz w:val="24"/>
          <w:szCs w:val="24"/>
        </w:rPr>
      </w:pPr>
    </w:p>
    <w:p w14:paraId="181B475B" w14:textId="77777777" w:rsidR="00F675D2" w:rsidRPr="00AF3249" w:rsidRDefault="00F675D2" w:rsidP="00747BC8">
      <w:pPr>
        <w:pStyle w:val="ListParagraph"/>
        <w:numPr>
          <w:ilvl w:val="0"/>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rPr>
        <w:t>The aforementioned recitals are taken as true, incorporated by reference and made a material part of this Amendment.</w:t>
      </w:r>
    </w:p>
    <w:p w14:paraId="698D19AA" w14:textId="77777777" w:rsidR="00A90E45" w:rsidRPr="00AF3249" w:rsidRDefault="00F675D2" w:rsidP="00747BC8">
      <w:pPr>
        <w:pStyle w:val="ListParagraph"/>
        <w:numPr>
          <w:ilvl w:val="0"/>
          <w:numId w:val="3"/>
        </w:numPr>
        <w:spacing w:line="480" w:lineRule="auto"/>
        <w:jc w:val="both"/>
        <w:rPr>
          <w:rFonts w:ascii="Times New Roman" w:hAnsi="Times New Roman" w:cs="Times New Roman"/>
          <w:b/>
          <w:sz w:val="24"/>
          <w:szCs w:val="24"/>
          <w:u w:val="single"/>
        </w:rPr>
      </w:pPr>
      <w:r w:rsidRPr="00AF3249">
        <w:rPr>
          <w:rFonts w:ascii="Times New Roman" w:hAnsi="Times New Roman" w:cs="Times New Roman"/>
          <w:b/>
          <w:sz w:val="24"/>
          <w:szCs w:val="24"/>
          <w:u w:val="single"/>
        </w:rPr>
        <w:t>CONCEPTUAL SITE PLAN APPROVAL AND DEVELOPMENT REVIEW PROCESS</w:t>
      </w:r>
    </w:p>
    <w:p w14:paraId="651E8405" w14:textId="6AB64D66" w:rsidR="00A90E45" w:rsidRPr="00AF3249" w:rsidRDefault="00F675D2" w:rsidP="005F29AE">
      <w:pPr>
        <w:pStyle w:val="ListParagraph"/>
        <w:numPr>
          <w:ilvl w:val="1"/>
          <w:numId w:val="3"/>
        </w:numPr>
        <w:spacing w:line="480" w:lineRule="auto"/>
        <w:jc w:val="both"/>
        <w:rPr>
          <w:rFonts w:ascii="Times New Roman" w:hAnsi="Times New Roman" w:cs="Times New Roman"/>
          <w:b/>
          <w:sz w:val="24"/>
          <w:szCs w:val="24"/>
          <w:u w:val="single"/>
        </w:rPr>
      </w:pPr>
      <w:r w:rsidRPr="00426FDE">
        <w:rPr>
          <w:rFonts w:ascii="Times New Roman" w:hAnsi="Times New Roman" w:cs="Times New Roman"/>
          <w:sz w:val="24"/>
          <w:szCs w:val="24"/>
        </w:rPr>
        <w:t>T</w:t>
      </w:r>
      <w:r w:rsidRPr="00AF3249">
        <w:rPr>
          <w:rFonts w:ascii="Times New Roman" w:hAnsi="Times New Roman" w:cs="Times New Roman"/>
          <w:sz w:val="24"/>
          <w:szCs w:val="24"/>
        </w:rPr>
        <w:t>he provisions of the LDC</w:t>
      </w:r>
      <w:r w:rsidR="00ED54DE">
        <w:rPr>
          <w:rFonts w:ascii="Times New Roman" w:hAnsi="Times New Roman" w:cs="Times New Roman"/>
          <w:sz w:val="24"/>
          <w:szCs w:val="24"/>
        </w:rPr>
        <w:t>, as shall be amended from time to time,</w:t>
      </w:r>
      <w:r w:rsidRPr="00AF3249">
        <w:rPr>
          <w:rFonts w:ascii="Times New Roman" w:hAnsi="Times New Roman" w:cs="Times New Roman"/>
          <w:sz w:val="24"/>
          <w:szCs w:val="24"/>
        </w:rPr>
        <w:t xml:space="preserve"> shall be applicable to the Property unless otherwise specifically stated herein.  Any City Code provision not specifically identified will not be affected by the terms of this</w:t>
      </w:r>
      <w:r w:rsidR="00287D46">
        <w:rPr>
          <w:rFonts w:ascii="Times New Roman" w:hAnsi="Times New Roman" w:cs="Times New Roman"/>
          <w:sz w:val="24"/>
          <w:szCs w:val="24"/>
        </w:rPr>
        <w:t xml:space="preserve"> Second Amendment of</w:t>
      </w:r>
      <w:r w:rsidR="00426FDE">
        <w:rPr>
          <w:rFonts w:ascii="Times New Roman" w:hAnsi="Times New Roman" w:cs="Times New Roman"/>
          <w:sz w:val="24"/>
          <w:szCs w:val="24"/>
        </w:rPr>
        <w:t xml:space="preserve"> the MPD Agreement.</w:t>
      </w:r>
      <w:r w:rsidRPr="00AF3249">
        <w:rPr>
          <w:rFonts w:ascii="Times New Roman" w:hAnsi="Times New Roman" w:cs="Times New Roman"/>
          <w:sz w:val="24"/>
          <w:szCs w:val="24"/>
        </w:rPr>
        <w:t xml:space="preserve"> </w:t>
      </w:r>
      <w:r w:rsidR="00426FDE">
        <w:rPr>
          <w:rFonts w:ascii="Times New Roman" w:hAnsi="Times New Roman" w:cs="Times New Roman"/>
          <w:sz w:val="24"/>
          <w:szCs w:val="24"/>
        </w:rPr>
        <w:t xml:space="preserve"> </w:t>
      </w:r>
      <w:r w:rsidRPr="00AF3249">
        <w:rPr>
          <w:rFonts w:ascii="Times New Roman" w:hAnsi="Times New Roman" w:cs="Times New Roman"/>
          <w:sz w:val="24"/>
          <w:szCs w:val="24"/>
        </w:rPr>
        <w:t>As part of th</w:t>
      </w:r>
      <w:r w:rsidR="00426FDE">
        <w:rPr>
          <w:rFonts w:ascii="Times New Roman" w:hAnsi="Times New Roman" w:cs="Times New Roman"/>
          <w:sz w:val="24"/>
          <w:szCs w:val="24"/>
        </w:rPr>
        <w:t>is</w:t>
      </w:r>
      <w:r w:rsidRPr="00AF3249">
        <w:rPr>
          <w:rFonts w:ascii="Times New Roman" w:hAnsi="Times New Roman" w:cs="Times New Roman"/>
          <w:sz w:val="24"/>
          <w:szCs w:val="24"/>
        </w:rPr>
        <w:t xml:space="preserve"> approval</w:t>
      </w:r>
      <w:r w:rsidR="00426FDE">
        <w:rPr>
          <w:rFonts w:ascii="Times New Roman" w:hAnsi="Times New Roman" w:cs="Times New Roman"/>
          <w:sz w:val="24"/>
          <w:szCs w:val="24"/>
        </w:rPr>
        <w:t>,</w:t>
      </w:r>
      <w:r w:rsidRPr="00AF3249">
        <w:rPr>
          <w:rFonts w:ascii="Times New Roman" w:hAnsi="Times New Roman" w:cs="Times New Roman"/>
          <w:sz w:val="24"/>
          <w:szCs w:val="24"/>
        </w:rPr>
        <w:t xml:space="preserve"> the </w:t>
      </w:r>
      <w:r w:rsidRPr="00AF3249">
        <w:rPr>
          <w:rFonts w:ascii="Times New Roman" w:hAnsi="Times New Roman" w:cs="Times New Roman"/>
          <w:sz w:val="24"/>
          <w:szCs w:val="24"/>
        </w:rPr>
        <w:lastRenderedPageBreak/>
        <w:t>Conceptual Master Plan (</w:t>
      </w:r>
      <w:r w:rsidRPr="00AF3249">
        <w:rPr>
          <w:rFonts w:ascii="Times New Roman" w:hAnsi="Times New Roman" w:cs="Times New Roman"/>
          <w:b/>
          <w:sz w:val="24"/>
          <w:szCs w:val="24"/>
        </w:rPr>
        <w:t>Exhibit “2”</w:t>
      </w:r>
      <w:r w:rsidRPr="00AF3249">
        <w:rPr>
          <w:rFonts w:ascii="Times New Roman" w:hAnsi="Times New Roman" w:cs="Times New Roman"/>
          <w:sz w:val="24"/>
          <w:szCs w:val="24"/>
        </w:rPr>
        <w:t xml:space="preserve">) shall be deemed the controlling Master Plan for </w:t>
      </w:r>
      <w:r w:rsidR="00426FDE">
        <w:rPr>
          <w:rFonts w:ascii="Times New Roman" w:hAnsi="Times New Roman" w:cs="Times New Roman"/>
          <w:sz w:val="24"/>
          <w:szCs w:val="24"/>
        </w:rPr>
        <w:t>Tuscan Reserve</w:t>
      </w:r>
      <w:r w:rsidRPr="00AF3249">
        <w:rPr>
          <w:rFonts w:ascii="Times New Roman" w:hAnsi="Times New Roman" w:cs="Times New Roman"/>
          <w:sz w:val="24"/>
          <w:szCs w:val="24"/>
        </w:rPr>
        <w:t>.  The Conceptual Master Plan depicts the Project characteris</w:t>
      </w:r>
      <w:r w:rsidR="00287D46">
        <w:rPr>
          <w:rFonts w:ascii="Times New Roman" w:hAnsi="Times New Roman" w:cs="Times New Roman"/>
          <w:sz w:val="24"/>
          <w:szCs w:val="24"/>
        </w:rPr>
        <w:t>tics and delineates the Project’s</w:t>
      </w:r>
      <w:r w:rsidRPr="00AF3249">
        <w:rPr>
          <w:rFonts w:ascii="Times New Roman" w:hAnsi="Times New Roman" w:cs="Times New Roman"/>
          <w:sz w:val="24"/>
          <w:szCs w:val="24"/>
        </w:rPr>
        <w:t xml:space="preserve"> boundaries, streets, easements, property lines, general location of buildings and intended uses.  The Conceptual Master Plan also illustrates the design and location of access points, driveways, parking, signage, landscape buffers, tree preservation, primary sidewalk/pathway system and other pertinent information.   </w:t>
      </w:r>
      <w:r w:rsidR="00A90E45" w:rsidRPr="00AF3249">
        <w:rPr>
          <w:rFonts w:ascii="Times New Roman" w:hAnsi="Times New Roman" w:cs="Times New Roman"/>
          <w:sz w:val="24"/>
          <w:szCs w:val="24"/>
        </w:rPr>
        <w:t xml:space="preserve"> </w:t>
      </w:r>
      <w:r w:rsidR="005F29AE">
        <w:rPr>
          <w:rFonts w:ascii="Times New Roman" w:hAnsi="Times New Roman" w:cs="Times New Roman"/>
          <w:color w:val="000000"/>
          <w:sz w:val="24"/>
          <w:szCs w:val="24"/>
        </w:rPr>
        <w:t>T</w:t>
      </w:r>
      <w:r w:rsidR="005F29AE" w:rsidRPr="005F29AE">
        <w:rPr>
          <w:rFonts w:ascii="Times New Roman" w:hAnsi="Times New Roman" w:cs="Times New Roman"/>
          <w:color w:val="000000"/>
          <w:sz w:val="24"/>
          <w:szCs w:val="24"/>
        </w:rPr>
        <w:t xml:space="preserve">he </w:t>
      </w:r>
      <w:r w:rsidR="005F29AE">
        <w:rPr>
          <w:rFonts w:ascii="Times New Roman" w:hAnsi="Times New Roman" w:cs="Times New Roman"/>
          <w:color w:val="000000"/>
          <w:sz w:val="24"/>
          <w:szCs w:val="24"/>
        </w:rPr>
        <w:t xml:space="preserve">future </w:t>
      </w:r>
      <w:r w:rsidR="005F29AE" w:rsidRPr="005F29AE">
        <w:rPr>
          <w:rFonts w:ascii="Times New Roman" w:hAnsi="Times New Roman" w:cs="Times New Roman"/>
          <w:color w:val="000000"/>
          <w:sz w:val="24"/>
          <w:szCs w:val="24"/>
        </w:rPr>
        <w:t>site plan can allow up to a 25 percent accumulative design change from the Conceptual Master Plan provided that the substantial integrity of the Conceptual Master Plan is maintained.  However, no deviation from applicable LDC</w:t>
      </w:r>
      <w:r w:rsidR="00ED54DE">
        <w:rPr>
          <w:rFonts w:ascii="Times New Roman" w:hAnsi="Times New Roman" w:cs="Times New Roman"/>
          <w:color w:val="000000"/>
          <w:sz w:val="24"/>
          <w:szCs w:val="24"/>
        </w:rPr>
        <w:t>, as shall be amended from time to time,</w:t>
      </w:r>
      <w:r w:rsidR="005F29AE" w:rsidRPr="005F29AE">
        <w:rPr>
          <w:rFonts w:ascii="Times New Roman" w:hAnsi="Times New Roman" w:cs="Times New Roman"/>
          <w:color w:val="000000"/>
          <w:sz w:val="24"/>
          <w:szCs w:val="24"/>
        </w:rPr>
        <w:t xml:space="preserve"> requirements  or specific requirements within this  this Agreement may be approved during the Site Plan review process</w:t>
      </w:r>
      <w:r w:rsidR="00ED54DE">
        <w:rPr>
          <w:rFonts w:ascii="Times New Roman" w:hAnsi="Times New Roman" w:cs="Times New Roman"/>
          <w:color w:val="000000"/>
          <w:sz w:val="24"/>
          <w:szCs w:val="24"/>
        </w:rPr>
        <w:t>,</w:t>
      </w:r>
      <w:r w:rsidR="005F29AE" w:rsidRPr="005F29AE">
        <w:rPr>
          <w:rFonts w:ascii="Times New Roman" w:hAnsi="Times New Roman" w:cs="Times New Roman"/>
          <w:color w:val="000000"/>
          <w:sz w:val="24"/>
          <w:szCs w:val="24"/>
        </w:rPr>
        <w:t xml:space="preserve"> including but not limited to items such as</w:t>
      </w:r>
      <w:r w:rsidR="005F29AE">
        <w:rPr>
          <w:rFonts w:ascii="Times New Roman" w:hAnsi="Times New Roman" w:cs="Times New Roman"/>
          <w:color w:val="000000"/>
          <w:sz w:val="24"/>
          <w:szCs w:val="24"/>
        </w:rPr>
        <w:t>:</w:t>
      </w:r>
      <w:r w:rsidR="005F29AE" w:rsidRPr="005F29AE">
        <w:rPr>
          <w:rFonts w:ascii="Times New Roman" w:hAnsi="Times New Roman" w:cs="Times New Roman"/>
          <w:color w:val="000000"/>
          <w:sz w:val="24"/>
          <w:szCs w:val="24"/>
        </w:rPr>
        <w:t xml:space="preserve"> height, density increase,  setbacks, and buffer requirements.</w:t>
      </w:r>
    </w:p>
    <w:p w14:paraId="5EBB97EB" w14:textId="77777777" w:rsidR="00A90E45" w:rsidRPr="00AF3249" w:rsidRDefault="00A90E45" w:rsidP="00747BC8">
      <w:pPr>
        <w:pStyle w:val="ListParagraph"/>
        <w:numPr>
          <w:ilvl w:val="0"/>
          <w:numId w:val="3"/>
        </w:numPr>
        <w:spacing w:line="480" w:lineRule="auto"/>
        <w:jc w:val="both"/>
        <w:rPr>
          <w:rFonts w:ascii="Times New Roman" w:hAnsi="Times New Roman" w:cs="Times New Roman"/>
          <w:b/>
          <w:sz w:val="24"/>
          <w:szCs w:val="24"/>
          <w:u w:val="single"/>
        </w:rPr>
      </w:pPr>
      <w:r w:rsidRPr="00AF3249">
        <w:rPr>
          <w:rFonts w:ascii="Times New Roman" w:hAnsi="Times New Roman" w:cs="Times New Roman"/>
          <w:b/>
          <w:sz w:val="24"/>
          <w:szCs w:val="24"/>
          <w:u w:val="single"/>
        </w:rPr>
        <w:t>LAND DEVELOPMENT CODE NON-APPLICABILITY.</w:t>
      </w:r>
    </w:p>
    <w:p w14:paraId="5DC005FC" w14:textId="25640695" w:rsidR="00A90E45" w:rsidRPr="00AF3249" w:rsidRDefault="00A90E45" w:rsidP="00747BC8">
      <w:pPr>
        <w:pStyle w:val="ListParagraph"/>
        <w:numPr>
          <w:ilvl w:val="1"/>
          <w:numId w:val="3"/>
        </w:numPr>
        <w:spacing w:line="480" w:lineRule="auto"/>
        <w:jc w:val="both"/>
        <w:rPr>
          <w:rFonts w:ascii="Times New Roman" w:hAnsi="Times New Roman" w:cs="Times New Roman"/>
          <w:b/>
          <w:sz w:val="24"/>
          <w:szCs w:val="24"/>
          <w:u w:val="single"/>
        </w:rPr>
      </w:pPr>
      <w:r w:rsidRPr="00AF3249">
        <w:rPr>
          <w:rFonts w:ascii="Times New Roman" w:hAnsi="Times New Roman" w:cs="Times New Roman"/>
          <w:sz w:val="24"/>
          <w:szCs w:val="24"/>
        </w:rPr>
        <w:t xml:space="preserve">The development of the Project shall proceed in accordance with the terms of this </w:t>
      </w:r>
      <w:r w:rsidR="00426FDE">
        <w:rPr>
          <w:rFonts w:ascii="Times New Roman" w:hAnsi="Times New Roman" w:cs="Times New Roman"/>
          <w:sz w:val="24"/>
          <w:szCs w:val="24"/>
        </w:rPr>
        <w:t xml:space="preserve">Second Amendment.  </w:t>
      </w:r>
      <w:r w:rsidRPr="00AF3249">
        <w:rPr>
          <w:rFonts w:ascii="Times New Roman" w:hAnsi="Times New Roman" w:cs="Times New Roman"/>
          <w:sz w:val="24"/>
          <w:szCs w:val="24"/>
        </w:rPr>
        <w:t xml:space="preserve">In the event of an inconsistency between the terms of this </w:t>
      </w:r>
      <w:r w:rsidR="00426FDE">
        <w:rPr>
          <w:rFonts w:ascii="Times New Roman" w:hAnsi="Times New Roman" w:cs="Times New Roman"/>
          <w:sz w:val="24"/>
          <w:szCs w:val="24"/>
        </w:rPr>
        <w:t>Second Amendment</w:t>
      </w:r>
      <w:r w:rsidR="00287D46">
        <w:rPr>
          <w:rFonts w:ascii="Times New Roman" w:hAnsi="Times New Roman" w:cs="Times New Roman"/>
          <w:sz w:val="24"/>
          <w:szCs w:val="24"/>
        </w:rPr>
        <w:t xml:space="preserve"> </w:t>
      </w:r>
      <w:r w:rsidR="004110C9">
        <w:rPr>
          <w:rFonts w:ascii="Times New Roman" w:hAnsi="Times New Roman" w:cs="Times New Roman"/>
          <w:sz w:val="24"/>
          <w:szCs w:val="24"/>
        </w:rPr>
        <w:t xml:space="preserve">and </w:t>
      </w:r>
      <w:r w:rsidR="00287D46">
        <w:rPr>
          <w:rFonts w:ascii="Times New Roman" w:hAnsi="Times New Roman" w:cs="Times New Roman"/>
          <w:sz w:val="24"/>
          <w:szCs w:val="24"/>
        </w:rPr>
        <w:t>the</w:t>
      </w:r>
      <w:r w:rsidR="004110C9">
        <w:rPr>
          <w:rFonts w:ascii="Times New Roman" w:hAnsi="Times New Roman" w:cs="Times New Roman"/>
          <w:sz w:val="24"/>
          <w:szCs w:val="24"/>
        </w:rPr>
        <w:t xml:space="preserve"> LDC</w:t>
      </w:r>
      <w:r w:rsidRPr="00AF3249">
        <w:rPr>
          <w:rFonts w:ascii="Times New Roman" w:hAnsi="Times New Roman" w:cs="Times New Roman"/>
          <w:sz w:val="24"/>
          <w:szCs w:val="24"/>
        </w:rPr>
        <w:t xml:space="preserve">, </w:t>
      </w:r>
      <w:r w:rsidR="00ED54DE">
        <w:rPr>
          <w:rFonts w:ascii="Times New Roman" w:hAnsi="Times New Roman" w:cs="Times New Roman"/>
          <w:sz w:val="24"/>
          <w:szCs w:val="24"/>
        </w:rPr>
        <w:t xml:space="preserve">as shall be amended from time to time, </w:t>
      </w:r>
      <w:r w:rsidRPr="00AF3249">
        <w:rPr>
          <w:rFonts w:ascii="Times New Roman" w:hAnsi="Times New Roman" w:cs="Times New Roman"/>
          <w:sz w:val="24"/>
          <w:szCs w:val="24"/>
        </w:rPr>
        <w:t xml:space="preserve">the terms of this </w:t>
      </w:r>
      <w:r w:rsidR="00426FDE">
        <w:rPr>
          <w:rFonts w:ascii="Times New Roman" w:hAnsi="Times New Roman" w:cs="Times New Roman"/>
          <w:sz w:val="24"/>
          <w:szCs w:val="24"/>
        </w:rPr>
        <w:t xml:space="preserve">Second Amendment </w:t>
      </w:r>
      <w:r w:rsidRPr="00AF3249">
        <w:rPr>
          <w:rFonts w:ascii="Times New Roman" w:hAnsi="Times New Roman" w:cs="Times New Roman"/>
          <w:sz w:val="24"/>
          <w:szCs w:val="24"/>
        </w:rPr>
        <w:t>shall prevail. Where specific requirements are not contained in</w:t>
      </w:r>
      <w:r w:rsidR="00426FDE">
        <w:rPr>
          <w:rFonts w:ascii="Times New Roman" w:hAnsi="Times New Roman" w:cs="Times New Roman"/>
          <w:sz w:val="24"/>
          <w:szCs w:val="24"/>
        </w:rPr>
        <w:t xml:space="preserve"> the Second Amendment, the</w:t>
      </w:r>
      <w:r w:rsidRPr="00AF3249">
        <w:rPr>
          <w:rFonts w:ascii="Times New Roman" w:hAnsi="Times New Roman" w:cs="Times New Roman"/>
          <w:sz w:val="24"/>
          <w:szCs w:val="24"/>
        </w:rPr>
        <w:t xml:space="preserve"> LDC</w:t>
      </w:r>
      <w:r w:rsidR="00ED54DE">
        <w:rPr>
          <w:rFonts w:ascii="Times New Roman" w:hAnsi="Times New Roman" w:cs="Times New Roman"/>
          <w:sz w:val="24"/>
          <w:szCs w:val="24"/>
        </w:rPr>
        <w:t>, as shall be amended from time to time,</w:t>
      </w:r>
      <w:r w:rsidRPr="00AF3249">
        <w:rPr>
          <w:rFonts w:ascii="Times New Roman" w:hAnsi="Times New Roman" w:cs="Times New Roman"/>
          <w:sz w:val="24"/>
          <w:szCs w:val="24"/>
        </w:rPr>
        <w:t xml:space="preserve"> shall apply to the extent that it does not conflict with the provisions of this </w:t>
      </w:r>
      <w:r w:rsidR="00426FDE">
        <w:rPr>
          <w:rFonts w:ascii="Times New Roman" w:hAnsi="Times New Roman" w:cs="Times New Roman"/>
          <w:sz w:val="24"/>
          <w:szCs w:val="24"/>
        </w:rPr>
        <w:t xml:space="preserve">Second Amendment </w:t>
      </w:r>
      <w:r w:rsidRPr="00AF3249">
        <w:rPr>
          <w:rFonts w:ascii="Times New Roman" w:hAnsi="Times New Roman" w:cs="Times New Roman"/>
          <w:sz w:val="24"/>
          <w:szCs w:val="24"/>
        </w:rPr>
        <w:t>or the general intent of the Conceptual Master Plan. The requirements of th</w:t>
      </w:r>
      <w:r w:rsidR="00426FDE">
        <w:rPr>
          <w:rFonts w:ascii="Times New Roman" w:hAnsi="Times New Roman" w:cs="Times New Roman"/>
          <w:sz w:val="24"/>
          <w:szCs w:val="24"/>
        </w:rPr>
        <w:t>e</w:t>
      </w:r>
      <w:r w:rsidRPr="00AF3249">
        <w:rPr>
          <w:rFonts w:ascii="Times New Roman" w:hAnsi="Times New Roman" w:cs="Times New Roman"/>
          <w:sz w:val="24"/>
          <w:szCs w:val="24"/>
        </w:rPr>
        <w:t xml:space="preserve"> </w:t>
      </w:r>
      <w:r w:rsidR="00426FDE">
        <w:rPr>
          <w:rFonts w:ascii="Times New Roman" w:hAnsi="Times New Roman" w:cs="Times New Roman"/>
          <w:sz w:val="24"/>
          <w:szCs w:val="24"/>
        </w:rPr>
        <w:t>Second Amendment</w:t>
      </w:r>
      <w:r w:rsidRPr="00AF3249">
        <w:rPr>
          <w:rFonts w:ascii="Times New Roman" w:hAnsi="Times New Roman" w:cs="Times New Roman"/>
          <w:sz w:val="24"/>
          <w:szCs w:val="24"/>
        </w:rPr>
        <w:t xml:space="preserve"> supersede any inconsistent </w:t>
      </w:r>
      <w:r w:rsidRPr="00AF3249">
        <w:rPr>
          <w:rFonts w:ascii="Times New Roman" w:hAnsi="Times New Roman" w:cs="Times New Roman"/>
          <w:sz w:val="24"/>
          <w:szCs w:val="24"/>
        </w:rPr>
        <w:lastRenderedPageBreak/>
        <w:t>provisions of LDC of the City</w:t>
      </w:r>
      <w:r w:rsidR="00ED54DE">
        <w:rPr>
          <w:rFonts w:ascii="Times New Roman" w:hAnsi="Times New Roman" w:cs="Times New Roman"/>
          <w:sz w:val="24"/>
          <w:szCs w:val="24"/>
        </w:rPr>
        <w:t>, as shall be amended from time to time,</w:t>
      </w:r>
      <w:r w:rsidRPr="00AF3249">
        <w:rPr>
          <w:rFonts w:ascii="Times New Roman" w:hAnsi="Times New Roman" w:cs="Times New Roman"/>
          <w:sz w:val="24"/>
          <w:szCs w:val="24"/>
        </w:rPr>
        <w:t xml:space="preserve"> unless provided elsewhere in this</w:t>
      </w:r>
      <w:r w:rsidR="00287D46">
        <w:rPr>
          <w:rFonts w:ascii="Times New Roman" w:hAnsi="Times New Roman" w:cs="Times New Roman"/>
          <w:sz w:val="24"/>
          <w:szCs w:val="24"/>
        </w:rPr>
        <w:t xml:space="preserve"> Second Amendment</w:t>
      </w:r>
      <w:r w:rsidRPr="00AF3249">
        <w:rPr>
          <w:rFonts w:ascii="Times New Roman" w:hAnsi="Times New Roman" w:cs="Times New Roman"/>
          <w:sz w:val="24"/>
          <w:szCs w:val="24"/>
        </w:rPr>
        <w:t>.</w:t>
      </w:r>
    </w:p>
    <w:p w14:paraId="2AB278CD" w14:textId="77777777" w:rsidR="00A90E45" w:rsidRPr="00AF3249" w:rsidRDefault="00A90E45" w:rsidP="00747BC8">
      <w:pPr>
        <w:pStyle w:val="ListParagraph"/>
        <w:numPr>
          <w:ilvl w:val="0"/>
          <w:numId w:val="3"/>
        </w:numPr>
        <w:spacing w:line="480" w:lineRule="auto"/>
        <w:jc w:val="both"/>
        <w:rPr>
          <w:rFonts w:ascii="Times New Roman" w:hAnsi="Times New Roman" w:cs="Times New Roman"/>
          <w:b/>
          <w:sz w:val="24"/>
          <w:szCs w:val="24"/>
        </w:rPr>
      </w:pPr>
      <w:r w:rsidRPr="00AF3249">
        <w:rPr>
          <w:rFonts w:ascii="Times New Roman" w:hAnsi="Times New Roman" w:cs="Times New Roman"/>
          <w:b/>
          <w:sz w:val="24"/>
          <w:szCs w:val="24"/>
          <w:u w:val="single"/>
        </w:rPr>
        <w:t>DEVELOPMENT STANDARDS</w:t>
      </w:r>
      <w:r w:rsidR="00426FDE">
        <w:rPr>
          <w:rFonts w:ascii="Times New Roman" w:hAnsi="Times New Roman" w:cs="Times New Roman"/>
          <w:sz w:val="24"/>
          <w:szCs w:val="24"/>
        </w:rPr>
        <w:t>:  The Development Standards identified below shall replace all design standards for Tuscan Re</w:t>
      </w:r>
      <w:r w:rsidR="00287D46">
        <w:rPr>
          <w:rFonts w:ascii="Times New Roman" w:hAnsi="Times New Roman" w:cs="Times New Roman"/>
          <w:sz w:val="24"/>
          <w:szCs w:val="24"/>
        </w:rPr>
        <w:t>serve</w:t>
      </w:r>
      <w:r w:rsidR="00426FDE">
        <w:rPr>
          <w:rFonts w:ascii="Times New Roman" w:hAnsi="Times New Roman" w:cs="Times New Roman"/>
          <w:sz w:val="24"/>
          <w:szCs w:val="24"/>
        </w:rPr>
        <w:t>.</w:t>
      </w:r>
    </w:p>
    <w:p w14:paraId="1BD12BAA" w14:textId="46D7A4C6"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PARKING</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 The Project shall provide a minimum of </w:t>
      </w:r>
      <w:r w:rsidR="000969DA">
        <w:rPr>
          <w:rFonts w:ascii="Times New Roman" w:hAnsi="Times New Roman" w:cs="Times New Roman"/>
          <w:sz w:val="24"/>
          <w:szCs w:val="24"/>
        </w:rPr>
        <w:t>2.0</w:t>
      </w:r>
      <w:r w:rsidRPr="00AF3249">
        <w:rPr>
          <w:rFonts w:ascii="Times New Roman" w:hAnsi="Times New Roman" w:cs="Times New Roman"/>
          <w:sz w:val="24"/>
          <w:szCs w:val="24"/>
        </w:rPr>
        <w:t xml:space="preserve"> parking spaces</w:t>
      </w:r>
      <w:r w:rsidR="00B17D4C">
        <w:rPr>
          <w:rFonts w:ascii="Times New Roman" w:hAnsi="Times New Roman" w:cs="Times New Roman"/>
          <w:sz w:val="24"/>
          <w:szCs w:val="24"/>
        </w:rPr>
        <w:t xml:space="preserve"> per unit, including all guest parking</w:t>
      </w:r>
      <w:r w:rsidR="00A42C4B">
        <w:rPr>
          <w:rFonts w:ascii="Times New Roman" w:hAnsi="Times New Roman" w:cs="Times New Roman"/>
          <w:sz w:val="24"/>
          <w:szCs w:val="24"/>
        </w:rPr>
        <w:t>, and 6 spaces for the clubhouse,</w:t>
      </w:r>
      <w:r w:rsidR="00B17D4C">
        <w:rPr>
          <w:rFonts w:ascii="Times New Roman" w:hAnsi="Times New Roman" w:cs="Times New Roman"/>
          <w:sz w:val="24"/>
          <w:szCs w:val="24"/>
        </w:rPr>
        <w:t xml:space="preserve"> as shown on the Conceptual Master Plan.  Also, included in this parking ratio, the Owner shall </w:t>
      </w:r>
      <w:r w:rsidR="00287D46">
        <w:rPr>
          <w:rFonts w:ascii="Times New Roman" w:hAnsi="Times New Roman" w:cs="Times New Roman"/>
          <w:sz w:val="24"/>
          <w:szCs w:val="24"/>
        </w:rPr>
        <w:t>con</w:t>
      </w:r>
      <w:r w:rsidR="00B17D4C">
        <w:rPr>
          <w:rFonts w:ascii="Times New Roman" w:hAnsi="Times New Roman" w:cs="Times New Roman"/>
          <w:sz w:val="24"/>
          <w:szCs w:val="24"/>
        </w:rPr>
        <w:t>struct 46 garages as generally depicted on the Conceptual Master Plan</w:t>
      </w:r>
      <w:r w:rsidRPr="00AF3249">
        <w:rPr>
          <w:rFonts w:ascii="Times New Roman" w:hAnsi="Times New Roman" w:cs="Times New Roman"/>
          <w:sz w:val="24"/>
          <w:szCs w:val="24"/>
        </w:rPr>
        <w:t xml:space="preserve">.  </w:t>
      </w:r>
    </w:p>
    <w:p w14:paraId="4284CE68" w14:textId="033C9974"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OPEN SPACE</w:t>
      </w:r>
      <w:r w:rsidR="00E92222">
        <w:rPr>
          <w:rFonts w:ascii="Times New Roman" w:hAnsi="Times New Roman" w:cs="Times New Roman"/>
          <w:sz w:val="24"/>
          <w:szCs w:val="24"/>
        </w:rPr>
        <w:t xml:space="preserve">:  </w:t>
      </w:r>
      <w:r w:rsidRPr="00AF3249">
        <w:rPr>
          <w:rFonts w:ascii="Times New Roman" w:hAnsi="Times New Roman" w:cs="Times New Roman"/>
          <w:sz w:val="24"/>
          <w:szCs w:val="24"/>
        </w:rPr>
        <w:t xml:space="preserve">Minimum open space shall </w:t>
      </w:r>
      <w:r w:rsidR="00B17D4C">
        <w:rPr>
          <w:rFonts w:ascii="Times New Roman" w:hAnsi="Times New Roman" w:cs="Times New Roman"/>
          <w:sz w:val="24"/>
          <w:szCs w:val="24"/>
        </w:rPr>
        <w:t>exceed</w:t>
      </w:r>
      <w:r w:rsidRPr="00AF3249">
        <w:rPr>
          <w:rFonts w:ascii="Times New Roman" w:hAnsi="Times New Roman" w:cs="Times New Roman"/>
          <w:sz w:val="24"/>
          <w:szCs w:val="24"/>
        </w:rPr>
        <w:t xml:space="preserve"> </w:t>
      </w:r>
      <w:r w:rsidR="00B17D4C">
        <w:rPr>
          <w:rFonts w:ascii="Times New Roman" w:hAnsi="Times New Roman" w:cs="Times New Roman"/>
          <w:sz w:val="24"/>
          <w:szCs w:val="24"/>
        </w:rPr>
        <w:t>fifty</w:t>
      </w:r>
      <w:r w:rsidRPr="00AF3249">
        <w:rPr>
          <w:rFonts w:ascii="Times New Roman" w:hAnsi="Times New Roman" w:cs="Times New Roman"/>
          <w:sz w:val="24"/>
          <w:szCs w:val="24"/>
        </w:rPr>
        <w:t xml:space="preserve"> percent (</w:t>
      </w:r>
      <w:r w:rsidR="00430FF2">
        <w:rPr>
          <w:rFonts w:ascii="Times New Roman" w:hAnsi="Times New Roman" w:cs="Times New Roman"/>
          <w:sz w:val="24"/>
          <w:szCs w:val="24"/>
        </w:rPr>
        <w:t>50</w:t>
      </w:r>
      <w:r w:rsidR="00287D46">
        <w:rPr>
          <w:rFonts w:ascii="Times New Roman" w:hAnsi="Times New Roman" w:cs="Times New Roman"/>
          <w:sz w:val="24"/>
          <w:szCs w:val="24"/>
        </w:rPr>
        <w:t xml:space="preserve">%) of the </w:t>
      </w:r>
      <w:r w:rsidR="004110C9">
        <w:rPr>
          <w:rFonts w:ascii="Times New Roman" w:hAnsi="Times New Roman" w:cs="Times New Roman"/>
          <w:sz w:val="24"/>
          <w:szCs w:val="24"/>
        </w:rPr>
        <w:t xml:space="preserve">Tuscan Reserve portion of the </w:t>
      </w:r>
      <w:r w:rsidRPr="00AF3249">
        <w:rPr>
          <w:rFonts w:ascii="Times New Roman" w:hAnsi="Times New Roman" w:cs="Times New Roman"/>
          <w:sz w:val="24"/>
          <w:szCs w:val="24"/>
        </w:rPr>
        <w:t>Property’s gross area. Open space shall be defined by the LDC and include storm water ponds. Flexibility to the minimum open space requirements shall be as provided by the LDC which may include but not limited to, green building principles, land donation, or other mechanisms that would justify a lower percentage and approved by the LUA. Open Space shall be maintained by either the actual owner of the property</w:t>
      </w:r>
      <w:r w:rsidR="00ED54DE">
        <w:rPr>
          <w:rFonts w:ascii="Times New Roman" w:hAnsi="Times New Roman" w:cs="Times New Roman"/>
          <w:sz w:val="24"/>
          <w:szCs w:val="24"/>
        </w:rPr>
        <w:t xml:space="preserve"> or</w:t>
      </w:r>
      <w:r w:rsidRPr="00AF3249">
        <w:rPr>
          <w:rFonts w:ascii="Times New Roman" w:hAnsi="Times New Roman" w:cs="Times New Roman"/>
          <w:sz w:val="24"/>
          <w:szCs w:val="24"/>
        </w:rPr>
        <w:t xml:space="preserve"> a property owners association</w:t>
      </w:r>
      <w:r w:rsidR="00ED54DE">
        <w:rPr>
          <w:rFonts w:ascii="Times New Roman" w:hAnsi="Times New Roman" w:cs="Times New Roman"/>
          <w:sz w:val="24"/>
          <w:szCs w:val="24"/>
        </w:rPr>
        <w:t xml:space="preserve"> as determined by</w:t>
      </w:r>
      <w:r w:rsidR="000969DA">
        <w:rPr>
          <w:rFonts w:ascii="Times New Roman" w:hAnsi="Times New Roman" w:cs="Times New Roman"/>
          <w:sz w:val="24"/>
          <w:szCs w:val="24"/>
        </w:rPr>
        <w:t xml:space="preserve"> the</w:t>
      </w:r>
      <w:r w:rsidR="00A42C4B">
        <w:rPr>
          <w:rFonts w:ascii="Times New Roman" w:hAnsi="Times New Roman" w:cs="Times New Roman"/>
          <w:sz w:val="24"/>
          <w:szCs w:val="24"/>
        </w:rPr>
        <w:t xml:space="preserve"> </w:t>
      </w:r>
      <w:r w:rsidRPr="00AF3249">
        <w:rPr>
          <w:rFonts w:ascii="Times New Roman" w:hAnsi="Times New Roman" w:cs="Times New Roman"/>
          <w:sz w:val="24"/>
          <w:szCs w:val="24"/>
        </w:rPr>
        <w:t>Owner.</w:t>
      </w:r>
    </w:p>
    <w:p w14:paraId="7BEF47B7" w14:textId="77777777"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WATER/WASTEWATER</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The Project is located wholly within the City limits and is therefore within the City’s water and wastewater service areas.  All proposed permanent uses within the Project will be served by central water and sewer services. The City shall be the potable water and wastewater service provider for the Project upon payment of applicable fees.  </w:t>
      </w:r>
    </w:p>
    <w:p w14:paraId="259F32D0" w14:textId="7E2E5192" w:rsidR="00A90E45" w:rsidRPr="00AF3249" w:rsidRDefault="00A90E45" w:rsidP="006C01FB">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TRANSPORTATION CONCURRENCY</w:t>
      </w:r>
      <w:r w:rsidRPr="00AF3249">
        <w:rPr>
          <w:rFonts w:ascii="Times New Roman" w:hAnsi="Times New Roman" w:cs="Times New Roman"/>
          <w:sz w:val="24"/>
          <w:szCs w:val="24"/>
        </w:rPr>
        <w:t>:</w:t>
      </w:r>
      <w:r w:rsidRPr="00AF3249">
        <w:rPr>
          <w:rFonts w:ascii="Times New Roman" w:hAnsi="Times New Roman" w:cs="Times New Roman"/>
          <w:sz w:val="24"/>
          <w:szCs w:val="24"/>
        </w:rPr>
        <w:tab/>
        <w:t>Pursuant to review of the traffic analysis for the Project (</w:t>
      </w:r>
      <w:r w:rsidRPr="00287D46">
        <w:rPr>
          <w:rFonts w:ascii="Times New Roman" w:hAnsi="Times New Roman" w:cs="Times New Roman"/>
          <w:b/>
          <w:sz w:val="24"/>
          <w:szCs w:val="24"/>
        </w:rPr>
        <w:t>Exhibit “</w:t>
      </w:r>
      <w:r w:rsidR="00403C80" w:rsidRPr="00287D46">
        <w:rPr>
          <w:rFonts w:ascii="Times New Roman" w:hAnsi="Times New Roman" w:cs="Times New Roman"/>
          <w:b/>
          <w:sz w:val="24"/>
          <w:szCs w:val="24"/>
        </w:rPr>
        <w:t>3</w:t>
      </w:r>
      <w:r w:rsidRPr="00287D46">
        <w:rPr>
          <w:rFonts w:ascii="Times New Roman" w:hAnsi="Times New Roman" w:cs="Times New Roman"/>
          <w:b/>
          <w:sz w:val="24"/>
          <w:szCs w:val="24"/>
        </w:rPr>
        <w:t>”</w:t>
      </w:r>
      <w:r w:rsidRPr="00AF3249">
        <w:rPr>
          <w:rFonts w:ascii="Times New Roman" w:hAnsi="Times New Roman" w:cs="Times New Roman"/>
          <w:sz w:val="24"/>
          <w:szCs w:val="24"/>
        </w:rPr>
        <w:t xml:space="preserve">), </w:t>
      </w:r>
      <w:r w:rsidR="008A0D96">
        <w:rPr>
          <w:rFonts w:ascii="Times New Roman" w:hAnsi="Times New Roman" w:cs="Times New Roman"/>
          <w:sz w:val="24"/>
          <w:szCs w:val="24"/>
        </w:rPr>
        <w:t xml:space="preserve">it appears that roadway capacity exists to </w:t>
      </w:r>
      <w:r w:rsidR="008A0D96">
        <w:rPr>
          <w:rFonts w:ascii="Times New Roman" w:hAnsi="Times New Roman" w:cs="Times New Roman"/>
          <w:sz w:val="24"/>
          <w:szCs w:val="24"/>
        </w:rPr>
        <w:lastRenderedPageBreak/>
        <w:t xml:space="preserve">support the proposed increase in development density. </w:t>
      </w:r>
      <w:r w:rsidR="006C01FB" w:rsidRPr="006C01FB">
        <w:rPr>
          <w:rFonts w:ascii="Times New Roman" w:hAnsi="Times New Roman" w:cs="Times New Roman"/>
          <w:sz w:val="24"/>
          <w:szCs w:val="24"/>
        </w:rPr>
        <w:t>A traffic study showing the correct number of units shall be submitted at the time of Site Plan application</w:t>
      </w:r>
      <w:r w:rsidR="006C01FB">
        <w:rPr>
          <w:rFonts w:ascii="Times New Roman" w:hAnsi="Times New Roman" w:cs="Times New Roman"/>
          <w:sz w:val="24"/>
          <w:szCs w:val="24"/>
        </w:rPr>
        <w:t>.</w:t>
      </w:r>
      <w:r w:rsidR="006C01FB" w:rsidRPr="006C01FB">
        <w:rPr>
          <w:rFonts w:ascii="Times New Roman" w:hAnsi="Times New Roman" w:cs="Times New Roman"/>
          <w:sz w:val="24"/>
          <w:szCs w:val="24"/>
        </w:rPr>
        <w:t xml:space="preserve"> </w:t>
      </w:r>
      <w:r w:rsidR="008A0D96">
        <w:rPr>
          <w:rFonts w:ascii="Times New Roman" w:hAnsi="Times New Roman" w:cs="Times New Roman"/>
          <w:sz w:val="24"/>
          <w:szCs w:val="24"/>
        </w:rPr>
        <w:t xml:space="preserve">Reservation of traffic concurrency shall be made only upon issuance of a Development Order (DO) for the Site Plan. </w:t>
      </w:r>
    </w:p>
    <w:p w14:paraId="676D2ECD" w14:textId="77777777"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DRAINAGE</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As depicted on the Conceptual Master Plan, the Project shall include a Master Stormwater System (“MSS”), which was permitted by the SJRWMD.  The MSS design shall meet, and be governed by, applicable SJRWMD and City of Palm Coast rules and regulations.  Best Management Practices (BMPs) to treat, control, attenuate, and convey </w:t>
      </w:r>
      <w:proofErr w:type="spellStart"/>
      <w:r w:rsidRPr="00AF3249">
        <w:rPr>
          <w:rFonts w:ascii="Times New Roman" w:hAnsi="Times New Roman" w:cs="Times New Roman"/>
          <w:sz w:val="24"/>
          <w:szCs w:val="24"/>
        </w:rPr>
        <w:t>stormwater</w:t>
      </w:r>
      <w:proofErr w:type="spellEnd"/>
      <w:r w:rsidRPr="00AF3249">
        <w:rPr>
          <w:rFonts w:ascii="Times New Roman" w:hAnsi="Times New Roman" w:cs="Times New Roman"/>
          <w:sz w:val="24"/>
          <w:szCs w:val="24"/>
        </w:rPr>
        <w:t xml:space="preserve"> and surface waters may include, but are not limited to, vegetated natural buffers, swales, dry retention and wet detention</w:t>
      </w:r>
    </w:p>
    <w:p w14:paraId="4A019917" w14:textId="77777777" w:rsidR="00ED54DE" w:rsidRDefault="00A90E45" w:rsidP="00DE7181">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LANDSCAPING</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The Project shall be developed in general conformance with </w:t>
      </w:r>
      <w:r w:rsidR="008A0D96">
        <w:rPr>
          <w:rFonts w:ascii="Times New Roman" w:hAnsi="Times New Roman" w:cs="Times New Roman"/>
          <w:sz w:val="24"/>
          <w:szCs w:val="24"/>
        </w:rPr>
        <w:t>the Conceptual L</w:t>
      </w:r>
      <w:r w:rsidRPr="00AF3249">
        <w:rPr>
          <w:rFonts w:ascii="Times New Roman" w:hAnsi="Times New Roman" w:cs="Times New Roman"/>
          <w:sz w:val="24"/>
          <w:szCs w:val="24"/>
        </w:rPr>
        <w:t xml:space="preserve">andscape </w:t>
      </w:r>
      <w:r w:rsidR="008A0D96">
        <w:rPr>
          <w:rFonts w:ascii="Times New Roman" w:hAnsi="Times New Roman" w:cs="Times New Roman"/>
          <w:sz w:val="24"/>
          <w:szCs w:val="24"/>
        </w:rPr>
        <w:t>P</w:t>
      </w:r>
      <w:r w:rsidRPr="00AF3249">
        <w:rPr>
          <w:rFonts w:ascii="Times New Roman" w:hAnsi="Times New Roman" w:cs="Times New Roman"/>
          <w:sz w:val="24"/>
          <w:szCs w:val="24"/>
        </w:rPr>
        <w:t>lan</w:t>
      </w:r>
      <w:r w:rsidR="008A0D96">
        <w:rPr>
          <w:rFonts w:ascii="Times New Roman" w:hAnsi="Times New Roman" w:cs="Times New Roman"/>
          <w:sz w:val="24"/>
          <w:szCs w:val="24"/>
        </w:rPr>
        <w:t xml:space="preserve"> </w:t>
      </w:r>
      <w:r w:rsidR="008A0D96" w:rsidRPr="00DE7181">
        <w:rPr>
          <w:rFonts w:ascii="Times New Roman" w:hAnsi="Times New Roman" w:cs="Times New Roman"/>
          <w:b/>
          <w:sz w:val="24"/>
          <w:szCs w:val="24"/>
        </w:rPr>
        <w:t xml:space="preserve">Exhibit </w:t>
      </w:r>
      <w:r w:rsidR="002720B2" w:rsidRPr="00DE7181">
        <w:rPr>
          <w:rFonts w:ascii="Times New Roman" w:hAnsi="Times New Roman" w:cs="Times New Roman"/>
          <w:b/>
          <w:sz w:val="24"/>
          <w:szCs w:val="24"/>
        </w:rPr>
        <w:t>“</w:t>
      </w:r>
      <w:r w:rsidR="008A0D96" w:rsidRPr="00DE7181">
        <w:rPr>
          <w:rFonts w:ascii="Times New Roman" w:hAnsi="Times New Roman" w:cs="Times New Roman"/>
          <w:b/>
          <w:sz w:val="24"/>
          <w:szCs w:val="24"/>
        </w:rPr>
        <w:t>5,”</w:t>
      </w:r>
      <w:r w:rsidR="008A0D96">
        <w:rPr>
          <w:rFonts w:ascii="Times New Roman" w:hAnsi="Times New Roman" w:cs="Times New Roman"/>
          <w:sz w:val="24"/>
          <w:szCs w:val="24"/>
        </w:rPr>
        <w:t xml:space="preserve"> and the Conceptual Master Plan </w:t>
      </w:r>
      <w:r w:rsidR="008A0D96" w:rsidRPr="00DE7181">
        <w:rPr>
          <w:rFonts w:ascii="Times New Roman" w:hAnsi="Times New Roman" w:cs="Times New Roman"/>
          <w:b/>
          <w:sz w:val="24"/>
          <w:szCs w:val="24"/>
        </w:rPr>
        <w:t xml:space="preserve">Exhibit </w:t>
      </w:r>
      <w:r w:rsidR="002720B2" w:rsidRPr="00DE7181">
        <w:rPr>
          <w:rFonts w:ascii="Times New Roman" w:hAnsi="Times New Roman" w:cs="Times New Roman"/>
          <w:b/>
          <w:sz w:val="24"/>
          <w:szCs w:val="24"/>
        </w:rPr>
        <w:t>“</w:t>
      </w:r>
      <w:r w:rsidR="008A0D96" w:rsidRPr="00DE7181">
        <w:rPr>
          <w:rFonts w:ascii="Times New Roman" w:hAnsi="Times New Roman" w:cs="Times New Roman"/>
          <w:b/>
          <w:sz w:val="24"/>
          <w:szCs w:val="24"/>
        </w:rPr>
        <w:t>2.”</w:t>
      </w:r>
      <w:r w:rsidRPr="00AF3249">
        <w:rPr>
          <w:rFonts w:ascii="Times New Roman" w:hAnsi="Times New Roman" w:cs="Times New Roman"/>
          <w:sz w:val="24"/>
          <w:szCs w:val="24"/>
        </w:rPr>
        <w:t xml:space="preserve"> </w:t>
      </w:r>
      <w:r w:rsidR="00036727">
        <w:rPr>
          <w:rFonts w:ascii="Times New Roman" w:hAnsi="Times New Roman" w:cs="Times New Roman"/>
          <w:sz w:val="24"/>
          <w:szCs w:val="24"/>
        </w:rPr>
        <w:t xml:space="preserve">  </w:t>
      </w:r>
      <w:r w:rsidR="00351EA6">
        <w:rPr>
          <w:rFonts w:ascii="Times New Roman" w:hAnsi="Times New Roman" w:cs="Times New Roman"/>
          <w:sz w:val="24"/>
          <w:szCs w:val="24"/>
        </w:rPr>
        <w:t xml:space="preserve">Plantings within the internal landscape as well as the perimeter buffer areas shall exceed current standards </w:t>
      </w:r>
      <w:r w:rsidR="006C01FB">
        <w:rPr>
          <w:rFonts w:ascii="Times New Roman" w:hAnsi="Times New Roman" w:cs="Times New Roman"/>
          <w:sz w:val="24"/>
          <w:szCs w:val="24"/>
        </w:rPr>
        <w:t xml:space="preserve">for </w:t>
      </w:r>
      <w:r w:rsidR="00351EA6">
        <w:rPr>
          <w:rFonts w:ascii="Times New Roman" w:hAnsi="Times New Roman" w:cs="Times New Roman"/>
          <w:sz w:val="24"/>
          <w:szCs w:val="24"/>
        </w:rPr>
        <w:t>initial tree sizes, quantity of trees and screen plantings in order to provide visual and noise mitigation for the proposed height and density of the new units as detailed below</w:t>
      </w:r>
      <w:proofErr w:type="gramStart"/>
      <w:r w:rsidR="00351EA6">
        <w:rPr>
          <w:rFonts w:ascii="Times New Roman" w:hAnsi="Times New Roman" w:cs="Times New Roman"/>
          <w:sz w:val="24"/>
          <w:szCs w:val="24"/>
        </w:rPr>
        <w:t>:</w:t>
      </w:r>
      <w:proofErr w:type="gramEnd"/>
      <w:r w:rsidR="00351EA6">
        <w:rPr>
          <w:rFonts w:ascii="Times New Roman" w:hAnsi="Times New Roman" w:cs="Times New Roman"/>
          <w:sz w:val="24"/>
          <w:szCs w:val="24"/>
        </w:rPr>
        <w:br/>
        <w:t xml:space="preserve">1) All required shade trees shall be a minimum size of 4-1/2 inch caliper, 16-18 feet tall in 100 gallon (or equivalent balled and </w:t>
      </w:r>
      <w:proofErr w:type="spellStart"/>
      <w:r w:rsidR="00351EA6">
        <w:rPr>
          <w:rFonts w:ascii="Times New Roman" w:hAnsi="Times New Roman" w:cs="Times New Roman"/>
          <w:sz w:val="24"/>
          <w:szCs w:val="24"/>
        </w:rPr>
        <w:t>burlapped</w:t>
      </w:r>
      <w:proofErr w:type="spellEnd"/>
      <w:r w:rsidR="00351EA6">
        <w:rPr>
          <w:rFonts w:ascii="Times New Roman" w:hAnsi="Times New Roman" w:cs="Times New Roman"/>
          <w:sz w:val="24"/>
          <w:szCs w:val="24"/>
        </w:rPr>
        <w:t>) containers .</w:t>
      </w:r>
      <w:r w:rsidR="00351EA6">
        <w:rPr>
          <w:rFonts w:ascii="Times New Roman" w:hAnsi="Times New Roman" w:cs="Times New Roman"/>
          <w:sz w:val="24"/>
          <w:szCs w:val="24"/>
        </w:rPr>
        <w:br/>
        <w:t>2) Where garages are not present</w:t>
      </w:r>
      <w:r w:rsidR="006C01FB">
        <w:rPr>
          <w:rFonts w:ascii="Times New Roman" w:hAnsi="Times New Roman" w:cs="Times New Roman"/>
          <w:sz w:val="24"/>
          <w:szCs w:val="24"/>
        </w:rPr>
        <w:t xml:space="preserve"> along</w:t>
      </w:r>
      <w:r w:rsidR="00351EA6">
        <w:rPr>
          <w:rFonts w:ascii="Times New Roman" w:hAnsi="Times New Roman" w:cs="Times New Roman"/>
          <w:sz w:val="24"/>
          <w:szCs w:val="24"/>
        </w:rPr>
        <w:t xml:space="preserve"> the perimeter buffers, a minimum 5 foot tall continuous shrubbery hedge shall be planted 6 foot on center.  Along the exterior facing garage walls, shrubs 3 gallon, 24 inches tall spaced 3 feet on center shall be planted.</w:t>
      </w:r>
      <w:r w:rsidR="00ED54DE">
        <w:rPr>
          <w:rFonts w:ascii="Times New Roman" w:hAnsi="Times New Roman" w:cs="Times New Roman"/>
          <w:sz w:val="24"/>
          <w:szCs w:val="24"/>
        </w:rPr>
        <w:t xml:space="preserve"> </w:t>
      </w:r>
    </w:p>
    <w:p w14:paraId="62A9551F" w14:textId="51FC49F8" w:rsidR="00A90E45" w:rsidRPr="005E7AF7" w:rsidRDefault="00351EA6" w:rsidP="005E7AF7">
      <w:pPr>
        <w:pStyle w:val="ListParagraph"/>
        <w:spacing w:line="480" w:lineRule="auto"/>
        <w:ind w:left="1440"/>
        <w:jc w:val="both"/>
        <w:rPr>
          <w:rFonts w:ascii="Times New Roman" w:hAnsi="Times New Roman" w:cs="Times New Roman"/>
          <w:sz w:val="24"/>
          <w:szCs w:val="24"/>
        </w:rPr>
      </w:pPr>
      <w:r w:rsidRPr="005E7AF7">
        <w:rPr>
          <w:rFonts w:ascii="Times New Roman" w:hAnsi="Times New Roman" w:cs="Times New Roman"/>
          <w:sz w:val="24"/>
          <w:szCs w:val="24"/>
        </w:rPr>
        <w:lastRenderedPageBreak/>
        <w:t xml:space="preserve">3) On the north, </w:t>
      </w:r>
      <w:r w:rsidR="00E7528A" w:rsidRPr="005E7AF7">
        <w:rPr>
          <w:rFonts w:ascii="Times New Roman" w:hAnsi="Times New Roman" w:cs="Times New Roman"/>
          <w:sz w:val="24"/>
          <w:szCs w:val="24"/>
        </w:rPr>
        <w:t>east</w:t>
      </w:r>
      <w:r w:rsidRPr="005E7AF7">
        <w:rPr>
          <w:rFonts w:ascii="Times New Roman" w:hAnsi="Times New Roman" w:cs="Times New Roman"/>
          <w:sz w:val="24"/>
          <w:szCs w:val="24"/>
        </w:rPr>
        <w:t xml:space="preserve"> and west sides of the proposed buildings, shade trees are to be planted where there is adequate space available to further buffer the impact of building height and noise from the adjacent properties.</w:t>
      </w:r>
      <w:r w:rsidRPr="005E7AF7">
        <w:rPr>
          <w:rFonts w:ascii="Times New Roman" w:hAnsi="Times New Roman" w:cs="Times New Roman"/>
          <w:sz w:val="24"/>
          <w:szCs w:val="24"/>
        </w:rPr>
        <w:br/>
        <w:t xml:space="preserve">4) Vehicular use area (VUA) islands within the parking lot must be a minimum of </w:t>
      </w:r>
      <w:r w:rsidR="00010637" w:rsidRPr="005E7AF7">
        <w:rPr>
          <w:rFonts w:ascii="Times New Roman" w:hAnsi="Times New Roman" w:cs="Times New Roman"/>
          <w:sz w:val="24"/>
          <w:szCs w:val="24"/>
        </w:rPr>
        <w:t xml:space="preserve">250 </w:t>
      </w:r>
      <w:r w:rsidRPr="005E7AF7">
        <w:rPr>
          <w:rFonts w:ascii="Times New Roman" w:hAnsi="Times New Roman" w:cs="Times New Roman"/>
          <w:sz w:val="24"/>
          <w:szCs w:val="24"/>
        </w:rPr>
        <w:t>square feet in area</w:t>
      </w:r>
      <w:r w:rsidR="00010637" w:rsidRPr="005E7AF7">
        <w:rPr>
          <w:rFonts w:ascii="Times New Roman" w:hAnsi="Times New Roman" w:cs="Times New Roman"/>
          <w:sz w:val="24"/>
          <w:szCs w:val="24"/>
        </w:rPr>
        <w:t>, and structural soils shall be used in adjacent parking spaces</w:t>
      </w:r>
      <w:r w:rsidRPr="005E7AF7">
        <w:rPr>
          <w:rFonts w:ascii="Times New Roman" w:hAnsi="Times New Roman" w:cs="Times New Roman"/>
          <w:sz w:val="24"/>
          <w:szCs w:val="24"/>
        </w:rPr>
        <w:t xml:space="preserve"> to support faster, larger and more long lived growth of shade trees within these areas.</w:t>
      </w:r>
      <w:r w:rsidR="0095763B" w:rsidRPr="005E7AF7">
        <w:rPr>
          <w:rFonts w:ascii="Times New Roman" w:hAnsi="Times New Roman" w:cs="Times New Roman"/>
          <w:sz w:val="24"/>
          <w:szCs w:val="24"/>
        </w:rPr>
        <w:t xml:space="preserve"> </w:t>
      </w:r>
      <w:r w:rsidR="00A90E45" w:rsidRPr="005E7AF7">
        <w:rPr>
          <w:rFonts w:ascii="Times New Roman" w:hAnsi="Times New Roman" w:cs="Times New Roman"/>
          <w:sz w:val="24"/>
          <w:szCs w:val="24"/>
        </w:rPr>
        <w:t xml:space="preserve">Final landscape plans will be determined at site plan review. </w:t>
      </w:r>
    </w:p>
    <w:p w14:paraId="1533809F" w14:textId="77777777"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LIGHTING</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All exterior Lighting shall comply with the LDC and be consistent with the Project’s architectural styles. </w:t>
      </w:r>
    </w:p>
    <w:p w14:paraId="73DA1EFD" w14:textId="462EE20D"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FIRE PROTECTION</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Fire protection requirements for the Project will be met through a system of fire hydrants installed on the site by the Owner in accordance with City standards.  The locations of fire hydrants shall be shown on all construction documents, site plans or preliminary plats.  The water requirements for the fire system will be served by the City’s Utility Department.  The Project shall comply with the City’s fire protection requirements. The City will provide fire protection services to the Project and in accordance </w:t>
      </w:r>
      <w:r w:rsidR="00DB044B">
        <w:rPr>
          <w:rFonts w:ascii="Times New Roman" w:hAnsi="Times New Roman" w:cs="Times New Roman"/>
          <w:sz w:val="24"/>
          <w:szCs w:val="24"/>
        </w:rPr>
        <w:t xml:space="preserve">with </w:t>
      </w:r>
      <w:r w:rsidRPr="00AF3249">
        <w:rPr>
          <w:rFonts w:ascii="Times New Roman" w:hAnsi="Times New Roman" w:cs="Times New Roman"/>
          <w:sz w:val="24"/>
          <w:szCs w:val="24"/>
        </w:rPr>
        <w:t>established local response agreements.</w:t>
      </w:r>
    </w:p>
    <w:p w14:paraId="11E3B7D7" w14:textId="77777777"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UTILITIES</w:t>
      </w:r>
      <w:r w:rsidRPr="00AF3249">
        <w:rPr>
          <w:rFonts w:ascii="Times New Roman" w:hAnsi="Times New Roman" w:cs="Times New Roman"/>
          <w:sz w:val="24"/>
          <w:szCs w:val="24"/>
        </w:rPr>
        <w:t>:</w:t>
      </w:r>
      <w:r w:rsidRPr="00AF3249">
        <w:rPr>
          <w:rFonts w:ascii="Times New Roman" w:hAnsi="Times New Roman" w:cs="Times New Roman"/>
          <w:sz w:val="24"/>
          <w:szCs w:val="24"/>
        </w:rPr>
        <w:tab/>
        <w:t>All internal utility lines for the Project shall be placed underground.</w:t>
      </w:r>
    </w:p>
    <w:p w14:paraId="6810642E" w14:textId="2A21432C"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INTERCONNECTIVITY</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All buildings within </w:t>
      </w:r>
      <w:r w:rsidR="00DB044B">
        <w:rPr>
          <w:rFonts w:ascii="Times New Roman" w:hAnsi="Times New Roman" w:cs="Times New Roman"/>
          <w:sz w:val="24"/>
          <w:szCs w:val="24"/>
        </w:rPr>
        <w:t xml:space="preserve">the Project </w:t>
      </w:r>
      <w:r w:rsidRPr="00AF3249">
        <w:rPr>
          <w:rFonts w:ascii="Times New Roman" w:hAnsi="Times New Roman" w:cs="Times New Roman"/>
          <w:sz w:val="24"/>
          <w:szCs w:val="24"/>
        </w:rPr>
        <w:t>shall be interconnected by roadways, driveways, sidewalks and paths</w:t>
      </w:r>
      <w:r w:rsidR="00DB044B">
        <w:rPr>
          <w:rFonts w:ascii="Times New Roman" w:hAnsi="Times New Roman" w:cs="Times New Roman"/>
          <w:sz w:val="24"/>
          <w:szCs w:val="24"/>
        </w:rPr>
        <w:t>, and the Project shall be interconnected to the neighboring Madison Green portion of the Property</w:t>
      </w:r>
      <w:r w:rsidRPr="00AF3249">
        <w:rPr>
          <w:rFonts w:ascii="Times New Roman" w:hAnsi="Times New Roman" w:cs="Times New Roman"/>
          <w:sz w:val="24"/>
          <w:szCs w:val="24"/>
        </w:rPr>
        <w:t xml:space="preserve"> as </w:t>
      </w:r>
      <w:r w:rsidRPr="00AF3249">
        <w:rPr>
          <w:rFonts w:ascii="Times New Roman" w:hAnsi="Times New Roman" w:cs="Times New Roman"/>
          <w:sz w:val="24"/>
          <w:szCs w:val="24"/>
        </w:rPr>
        <w:lastRenderedPageBreak/>
        <w:t>called for by the City’s Comprehensive Plan</w:t>
      </w:r>
      <w:r w:rsidR="00DB044B">
        <w:rPr>
          <w:rFonts w:ascii="Times New Roman" w:hAnsi="Times New Roman" w:cs="Times New Roman"/>
          <w:sz w:val="24"/>
          <w:szCs w:val="24"/>
        </w:rPr>
        <w:t>, and as necessary to meet ADA Accessibility requirements.</w:t>
      </w:r>
    </w:p>
    <w:p w14:paraId="57E037F0" w14:textId="6F8CDEA1" w:rsidR="00A90E45" w:rsidRPr="00AF3249"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RESOURCE PROTECTION</w:t>
      </w:r>
      <w:r w:rsidRPr="00AF3249">
        <w:rPr>
          <w:rFonts w:ascii="Times New Roman" w:hAnsi="Times New Roman" w:cs="Times New Roman"/>
          <w:sz w:val="24"/>
          <w:szCs w:val="24"/>
        </w:rPr>
        <w:t xml:space="preserve">.    </w:t>
      </w:r>
      <w:r w:rsidR="00287D46">
        <w:rPr>
          <w:rFonts w:ascii="Times New Roman" w:hAnsi="Times New Roman" w:cs="Times New Roman"/>
          <w:sz w:val="24"/>
          <w:szCs w:val="24"/>
        </w:rPr>
        <w:t xml:space="preserve">The </w:t>
      </w:r>
      <w:r w:rsidRPr="00AF3249">
        <w:rPr>
          <w:rFonts w:ascii="Times New Roman" w:hAnsi="Times New Roman" w:cs="Times New Roman"/>
          <w:sz w:val="24"/>
          <w:szCs w:val="24"/>
        </w:rPr>
        <w:t>Owner shall comply with LDC</w:t>
      </w:r>
      <w:r w:rsidR="00ED54DE">
        <w:rPr>
          <w:rFonts w:ascii="Times New Roman" w:hAnsi="Times New Roman" w:cs="Times New Roman"/>
          <w:sz w:val="24"/>
          <w:szCs w:val="24"/>
        </w:rPr>
        <w:t>, as shall be amended from time to time</w:t>
      </w:r>
      <w:r w:rsidRPr="00AF3249">
        <w:rPr>
          <w:rFonts w:ascii="Times New Roman" w:hAnsi="Times New Roman" w:cs="Times New Roman"/>
          <w:sz w:val="24"/>
          <w:szCs w:val="24"/>
        </w:rPr>
        <w:t>.</w:t>
      </w:r>
    </w:p>
    <w:p w14:paraId="4FCEDC5C" w14:textId="25775F39" w:rsidR="00F675D2"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WETLANDS</w:t>
      </w:r>
      <w:r w:rsidRPr="00AF3249">
        <w:rPr>
          <w:rFonts w:ascii="Times New Roman" w:hAnsi="Times New Roman" w:cs="Times New Roman"/>
          <w:sz w:val="24"/>
          <w:szCs w:val="24"/>
        </w:rPr>
        <w:t>:</w:t>
      </w:r>
      <w:r w:rsidRPr="00AF3249">
        <w:rPr>
          <w:rFonts w:ascii="Times New Roman" w:hAnsi="Times New Roman" w:cs="Times New Roman"/>
          <w:sz w:val="24"/>
          <w:szCs w:val="24"/>
        </w:rPr>
        <w:tab/>
      </w:r>
      <w:r w:rsidRPr="00AF3249">
        <w:rPr>
          <w:rFonts w:ascii="Times New Roman" w:hAnsi="Times New Roman" w:cs="Times New Roman"/>
          <w:sz w:val="24"/>
          <w:szCs w:val="24"/>
        </w:rPr>
        <w:tab/>
      </w:r>
      <w:r w:rsidR="00287D46">
        <w:rPr>
          <w:rFonts w:ascii="Times New Roman" w:hAnsi="Times New Roman" w:cs="Times New Roman"/>
          <w:sz w:val="24"/>
          <w:szCs w:val="24"/>
        </w:rPr>
        <w:t xml:space="preserve">The </w:t>
      </w:r>
      <w:r w:rsidRPr="00AF3249">
        <w:rPr>
          <w:rFonts w:ascii="Times New Roman" w:hAnsi="Times New Roman" w:cs="Times New Roman"/>
          <w:sz w:val="24"/>
          <w:szCs w:val="24"/>
        </w:rPr>
        <w:t>Owner shall comply with LDC</w:t>
      </w:r>
      <w:r w:rsidR="00ED54DE">
        <w:rPr>
          <w:rFonts w:ascii="Times New Roman" w:hAnsi="Times New Roman" w:cs="Times New Roman"/>
          <w:sz w:val="24"/>
          <w:szCs w:val="24"/>
        </w:rPr>
        <w:t>, as shall be amended from time to time</w:t>
      </w:r>
      <w:r w:rsidRPr="00AF3249">
        <w:rPr>
          <w:rFonts w:ascii="Times New Roman" w:hAnsi="Times New Roman" w:cs="Times New Roman"/>
          <w:sz w:val="24"/>
          <w:szCs w:val="24"/>
        </w:rPr>
        <w:t>.</w:t>
      </w:r>
    </w:p>
    <w:p w14:paraId="4DE89E05" w14:textId="3E77AD23" w:rsidR="00B17D4C" w:rsidRDefault="00287D46" w:rsidP="004914F8">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EMERGENCY ACCESS</w:t>
      </w:r>
      <w:r w:rsidR="00B17D4C">
        <w:rPr>
          <w:rFonts w:ascii="Times New Roman" w:hAnsi="Times New Roman" w:cs="Times New Roman"/>
          <w:sz w:val="24"/>
          <w:szCs w:val="24"/>
        </w:rPr>
        <w:t>:  The Owner</w:t>
      </w:r>
      <w:r w:rsidR="00343A3D">
        <w:rPr>
          <w:rFonts w:ascii="Times New Roman" w:hAnsi="Times New Roman" w:cs="Times New Roman"/>
          <w:sz w:val="24"/>
          <w:szCs w:val="24"/>
        </w:rPr>
        <w:t xml:space="preserve"> of the Brookhaven parcel to the west has</w:t>
      </w:r>
      <w:r w:rsidR="00B17D4C">
        <w:rPr>
          <w:rFonts w:ascii="Times New Roman" w:hAnsi="Times New Roman" w:cs="Times New Roman"/>
          <w:sz w:val="24"/>
          <w:szCs w:val="24"/>
        </w:rPr>
        <w:t xml:space="preserve"> provide</w:t>
      </w:r>
      <w:r w:rsidR="00343A3D">
        <w:rPr>
          <w:rFonts w:ascii="Times New Roman" w:hAnsi="Times New Roman" w:cs="Times New Roman"/>
          <w:sz w:val="24"/>
          <w:szCs w:val="24"/>
        </w:rPr>
        <w:t>d</w:t>
      </w:r>
      <w:r w:rsidR="00B17D4C">
        <w:rPr>
          <w:rFonts w:ascii="Times New Roman" w:hAnsi="Times New Roman" w:cs="Times New Roman"/>
          <w:sz w:val="24"/>
          <w:szCs w:val="24"/>
        </w:rPr>
        <w:t xml:space="preserve"> an </w:t>
      </w:r>
      <w:r w:rsidR="00343A3D" w:rsidRPr="00343A3D">
        <w:rPr>
          <w:rFonts w:ascii="Times New Roman" w:hAnsi="Times New Roman" w:cs="Times New Roman"/>
          <w:sz w:val="24"/>
          <w:szCs w:val="24"/>
        </w:rPr>
        <w:t xml:space="preserve">access easement </w:t>
      </w:r>
      <w:r w:rsidR="00343A3D">
        <w:rPr>
          <w:rFonts w:ascii="Times New Roman" w:hAnsi="Times New Roman" w:cs="Times New Roman"/>
          <w:sz w:val="24"/>
          <w:szCs w:val="24"/>
        </w:rPr>
        <w:t xml:space="preserve">for </w:t>
      </w:r>
      <w:r>
        <w:rPr>
          <w:rFonts w:ascii="Times New Roman" w:hAnsi="Times New Roman" w:cs="Times New Roman"/>
          <w:sz w:val="24"/>
          <w:szCs w:val="24"/>
        </w:rPr>
        <w:t>emergency</w:t>
      </w:r>
      <w:r w:rsidR="00B17D4C">
        <w:rPr>
          <w:rFonts w:ascii="Times New Roman" w:hAnsi="Times New Roman" w:cs="Times New Roman"/>
          <w:sz w:val="24"/>
          <w:szCs w:val="24"/>
        </w:rPr>
        <w:t xml:space="preserve"> ingress/egress between Brookhaven and the Project as generally depicted by </w:t>
      </w:r>
      <w:r w:rsidR="00B17D4C">
        <w:rPr>
          <w:rFonts w:ascii="Times New Roman" w:hAnsi="Times New Roman" w:cs="Times New Roman"/>
          <w:b/>
          <w:sz w:val="24"/>
          <w:szCs w:val="24"/>
        </w:rPr>
        <w:t>Exhibit “4”</w:t>
      </w:r>
      <w:r w:rsidR="00B17D4C">
        <w:rPr>
          <w:rFonts w:ascii="Times New Roman" w:hAnsi="Times New Roman" w:cs="Times New Roman"/>
          <w:sz w:val="24"/>
          <w:szCs w:val="24"/>
        </w:rPr>
        <w:t>.</w:t>
      </w:r>
      <w:r w:rsidR="00343A3D">
        <w:rPr>
          <w:rFonts w:ascii="Times New Roman" w:hAnsi="Times New Roman" w:cs="Times New Roman"/>
          <w:sz w:val="24"/>
          <w:szCs w:val="24"/>
        </w:rPr>
        <w:t xml:space="preserve"> </w:t>
      </w:r>
      <w:r w:rsidR="009F7901">
        <w:rPr>
          <w:rFonts w:ascii="Times New Roman" w:hAnsi="Times New Roman" w:cs="Times New Roman"/>
          <w:sz w:val="24"/>
          <w:szCs w:val="24"/>
        </w:rPr>
        <w:t xml:space="preserve">The owner of the Tuscan Reserve property shall provide an easement that connects to the easement location depicted in </w:t>
      </w:r>
      <w:r w:rsidR="009F7901" w:rsidRPr="007C5E13">
        <w:rPr>
          <w:rFonts w:ascii="Times New Roman" w:hAnsi="Times New Roman" w:cs="Times New Roman"/>
          <w:b/>
          <w:sz w:val="24"/>
          <w:szCs w:val="24"/>
        </w:rPr>
        <w:t>Exhibit “4”</w:t>
      </w:r>
      <w:r w:rsidR="009F7901">
        <w:rPr>
          <w:rFonts w:ascii="Times New Roman" w:hAnsi="Times New Roman" w:cs="Times New Roman"/>
          <w:sz w:val="24"/>
          <w:szCs w:val="24"/>
        </w:rPr>
        <w:t xml:space="preserve"> that provides access rights to Municipal and Emergency vehicles.</w:t>
      </w:r>
      <w:r w:rsidR="005F29AE">
        <w:rPr>
          <w:rFonts w:ascii="Times New Roman" w:hAnsi="Times New Roman" w:cs="Times New Roman"/>
          <w:sz w:val="24"/>
          <w:szCs w:val="24"/>
        </w:rPr>
        <w:t xml:space="preserve"> </w:t>
      </w:r>
      <w:r w:rsidR="00B73510">
        <w:rPr>
          <w:rFonts w:ascii="Times New Roman" w:hAnsi="Times New Roman" w:cs="Times New Roman"/>
          <w:sz w:val="24"/>
          <w:szCs w:val="24"/>
        </w:rPr>
        <w:t xml:space="preserve"> </w:t>
      </w:r>
      <w:r w:rsidR="00343A3D">
        <w:rPr>
          <w:rFonts w:ascii="Times New Roman" w:hAnsi="Times New Roman" w:cs="Times New Roman"/>
          <w:sz w:val="24"/>
          <w:szCs w:val="24"/>
        </w:rPr>
        <w:t>The Site Plan for the Project shall include a</w:t>
      </w:r>
      <w:r w:rsidR="004914F8">
        <w:rPr>
          <w:rFonts w:ascii="Times New Roman" w:hAnsi="Times New Roman" w:cs="Times New Roman"/>
          <w:sz w:val="24"/>
          <w:szCs w:val="24"/>
        </w:rPr>
        <w:t xml:space="preserve">n emergency </w:t>
      </w:r>
      <w:r w:rsidR="00343A3D">
        <w:rPr>
          <w:rFonts w:ascii="Times New Roman" w:hAnsi="Times New Roman" w:cs="Times New Roman"/>
          <w:sz w:val="24"/>
          <w:szCs w:val="24"/>
        </w:rPr>
        <w:t>access path</w:t>
      </w:r>
      <w:r w:rsidR="004914F8">
        <w:rPr>
          <w:rFonts w:ascii="Times New Roman" w:hAnsi="Times New Roman" w:cs="Times New Roman"/>
          <w:sz w:val="24"/>
          <w:szCs w:val="24"/>
        </w:rPr>
        <w:t>,</w:t>
      </w:r>
      <w:r w:rsidR="004914F8" w:rsidRPr="004914F8">
        <w:rPr>
          <w:rFonts w:ascii="Times New Roman" w:hAnsi="Times New Roman" w:cs="Times New Roman"/>
          <w:sz w:val="24"/>
          <w:szCs w:val="24"/>
        </w:rPr>
        <w:t xml:space="preserve"> </w:t>
      </w:r>
      <w:r w:rsidR="004914F8">
        <w:rPr>
          <w:rFonts w:ascii="Times New Roman" w:hAnsi="Times New Roman" w:cs="Times New Roman"/>
          <w:sz w:val="24"/>
          <w:szCs w:val="24"/>
        </w:rPr>
        <w:t>which</w:t>
      </w:r>
      <w:r w:rsidR="004914F8" w:rsidRPr="004914F8">
        <w:rPr>
          <w:rFonts w:ascii="Times New Roman" w:hAnsi="Times New Roman" w:cs="Times New Roman"/>
          <w:sz w:val="24"/>
          <w:szCs w:val="24"/>
        </w:rPr>
        <w:t xml:space="preserve"> shall be paved or constructed in an alternative method approved by the City LUA and the Fire Chief </w:t>
      </w:r>
      <w:r w:rsidR="00343A3D">
        <w:rPr>
          <w:rFonts w:ascii="Times New Roman" w:hAnsi="Times New Roman" w:cs="Times New Roman"/>
          <w:sz w:val="24"/>
          <w:szCs w:val="24"/>
        </w:rPr>
        <w:t xml:space="preserve">from the Project to the Brookhaven access easement depicted in </w:t>
      </w:r>
      <w:r w:rsidR="00343A3D" w:rsidRPr="00DE7181">
        <w:rPr>
          <w:rFonts w:ascii="Times New Roman" w:hAnsi="Times New Roman" w:cs="Times New Roman"/>
          <w:b/>
          <w:sz w:val="24"/>
          <w:szCs w:val="24"/>
        </w:rPr>
        <w:t>Exhibit “4</w:t>
      </w:r>
      <w:r w:rsidR="004914F8">
        <w:rPr>
          <w:rFonts w:ascii="Times New Roman" w:hAnsi="Times New Roman" w:cs="Times New Roman"/>
          <w:b/>
          <w:sz w:val="24"/>
          <w:szCs w:val="24"/>
        </w:rPr>
        <w:t>.</w:t>
      </w:r>
      <w:r w:rsidR="00343A3D" w:rsidRPr="00DE7181">
        <w:rPr>
          <w:rFonts w:ascii="Times New Roman" w:hAnsi="Times New Roman" w:cs="Times New Roman"/>
          <w:b/>
          <w:sz w:val="24"/>
          <w:szCs w:val="24"/>
        </w:rPr>
        <w:t>”</w:t>
      </w:r>
      <w:r w:rsidR="00343A3D">
        <w:rPr>
          <w:rFonts w:ascii="Times New Roman" w:hAnsi="Times New Roman" w:cs="Times New Roman"/>
          <w:sz w:val="24"/>
          <w:szCs w:val="24"/>
        </w:rPr>
        <w:t xml:space="preserve"> </w:t>
      </w:r>
      <w:r w:rsidR="004914F8">
        <w:rPr>
          <w:rFonts w:ascii="Times New Roman" w:hAnsi="Times New Roman" w:cs="Times New Roman"/>
          <w:sz w:val="24"/>
          <w:szCs w:val="24"/>
        </w:rPr>
        <w:t xml:space="preserve">This access </w:t>
      </w:r>
      <w:r w:rsidR="00343A3D">
        <w:rPr>
          <w:rFonts w:ascii="Times New Roman" w:hAnsi="Times New Roman" w:cs="Times New Roman"/>
          <w:sz w:val="24"/>
          <w:szCs w:val="24"/>
        </w:rPr>
        <w:t>shall be constructed by the Owner of the Project</w:t>
      </w:r>
      <w:r w:rsidR="000969DA">
        <w:rPr>
          <w:rFonts w:ascii="Times New Roman" w:hAnsi="Times New Roman" w:cs="Times New Roman"/>
          <w:sz w:val="24"/>
          <w:szCs w:val="24"/>
        </w:rPr>
        <w:t xml:space="preserve"> prior to construction of any new residential units</w:t>
      </w:r>
      <w:r w:rsidR="00343A3D">
        <w:rPr>
          <w:rFonts w:ascii="Times New Roman" w:hAnsi="Times New Roman" w:cs="Times New Roman"/>
          <w:sz w:val="24"/>
          <w:szCs w:val="24"/>
        </w:rPr>
        <w:t xml:space="preserve">. </w:t>
      </w:r>
    </w:p>
    <w:p w14:paraId="70031588" w14:textId="77777777" w:rsidR="00B17D4C" w:rsidRPr="00AF3249" w:rsidRDefault="00B17D4C" w:rsidP="00747BC8">
      <w:pPr>
        <w:pStyle w:val="ListParagraph"/>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NOISE </w:t>
      </w:r>
      <w:r w:rsidR="00DA5EBD">
        <w:rPr>
          <w:rFonts w:ascii="Times New Roman" w:hAnsi="Times New Roman" w:cs="Times New Roman"/>
          <w:sz w:val="24"/>
          <w:szCs w:val="24"/>
          <w:u w:val="single"/>
        </w:rPr>
        <w:t>ATTENUATION</w:t>
      </w:r>
      <w:r>
        <w:rPr>
          <w:rFonts w:ascii="Times New Roman" w:hAnsi="Times New Roman" w:cs="Times New Roman"/>
          <w:sz w:val="24"/>
          <w:szCs w:val="24"/>
        </w:rPr>
        <w:t>:  The Owner shall provide landscaping</w:t>
      </w:r>
      <w:r w:rsidR="0095763B">
        <w:rPr>
          <w:rFonts w:ascii="Times New Roman" w:hAnsi="Times New Roman" w:cs="Times New Roman"/>
          <w:sz w:val="24"/>
          <w:szCs w:val="24"/>
        </w:rPr>
        <w:t xml:space="preserve"> consistent with Paragraph 4.f. and</w:t>
      </w:r>
      <w:r>
        <w:rPr>
          <w:rFonts w:ascii="Times New Roman" w:hAnsi="Times New Roman" w:cs="Times New Roman"/>
          <w:sz w:val="24"/>
          <w:szCs w:val="24"/>
        </w:rPr>
        <w:t xml:space="preserve"> as generally depicted on Conceptual Master Plan </w:t>
      </w:r>
      <w:r w:rsidR="00F51FC3">
        <w:rPr>
          <w:rFonts w:ascii="Times New Roman" w:hAnsi="Times New Roman" w:cs="Times New Roman"/>
          <w:sz w:val="24"/>
          <w:szCs w:val="24"/>
        </w:rPr>
        <w:t xml:space="preserve">and the Conceptual Landscape Plan </w:t>
      </w:r>
      <w:r>
        <w:rPr>
          <w:rFonts w:ascii="Times New Roman" w:hAnsi="Times New Roman" w:cs="Times New Roman"/>
          <w:sz w:val="24"/>
          <w:szCs w:val="24"/>
        </w:rPr>
        <w:t xml:space="preserve">to mitigate noise impact between buildings. </w:t>
      </w:r>
    </w:p>
    <w:p w14:paraId="415DFBF1" w14:textId="77777777" w:rsidR="00A90E45" w:rsidRPr="00AF3249" w:rsidRDefault="00A90E45" w:rsidP="00747BC8">
      <w:pPr>
        <w:pStyle w:val="ListParagraph"/>
        <w:numPr>
          <w:ilvl w:val="0"/>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DIMENSIONAL STANDARDS</w:t>
      </w:r>
      <w:r w:rsidRPr="00AF3249">
        <w:rPr>
          <w:rFonts w:ascii="Times New Roman" w:hAnsi="Times New Roman" w:cs="Times New Roman"/>
          <w:sz w:val="24"/>
          <w:szCs w:val="24"/>
        </w:rPr>
        <w:t xml:space="preserve">: </w:t>
      </w:r>
    </w:p>
    <w:p w14:paraId="4D971801" w14:textId="77777777" w:rsidR="00F41460" w:rsidRPr="00AF3249" w:rsidRDefault="00F41460"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LOT SIZE/SET BACKS</w:t>
      </w:r>
      <w:r w:rsidR="00B17D4C">
        <w:rPr>
          <w:rFonts w:ascii="Times New Roman" w:hAnsi="Times New Roman" w:cs="Times New Roman"/>
          <w:sz w:val="24"/>
          <w:szCs w:val="24"/>
          <w:u w:val="single"/>
        </w:rPr>
        <w:t>/HEIGHT</w:t>
      </w:r>
      <w:r w:rsidRPr="00AF3249">
        <w:rPr>
          <w:rFonts w:ascii="Times New Roman" w:hAnsi="Times New Roman" w:cs="Times New Roman"/>
          <w:sz w:val="24"/>
          <w:szCs w:val="24"/>
        </w:rPr>
        <w:t>:</w:t>
      </w:r>
      <w:r w:rsidRPr="00AF3249">
        <w:rPr>
          <w:rFonts w:ascii="Times New Roman" w:hAnsi="Times New Roman" w:cs="Times New Roman"/>
          <w:sz w:val="24"/>
          <w:szCs w:val="24"/>
        </w:rPr>
        <w:tab/>
      </w:r>
    </w:p>
    <w:p w14:paraId="3880B4D5" w14:textId="77777777" w:rsidR="00F41460" w:rsidRPr="00AF3249" w:rsidRDefault="00F41460" w:rsidP="00747BC8">
      <w:pPr>
        <w:pStyle w:val="ListParagraph"/>
        <w:numPr>
          <w:ilvl w:val="2"/>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Project Size</w:t>
      </w:r>
      <w:r w:rsidR="00B17D4C">
        <w:rPr>
          <w:rFonts w:ascii="Times New Roman" w:hAnsi="Times New Roman" w:cs="Times New Roman"/>
          <w:sz w:val="24"/>
          <w:szCs w:val="24"/>
        </w:rPr>
        <w:t>:</w:t>
      </w:r>
      <w:r w:rsidR="00B17D4C">
        <w:rPr>
          <w:rFonts w:ascii="Times New Roman" w:hAnsi="Times New Roman" w:cs="Times New Roman"/>
          <w:sz w:val="24"/>
          <w:szCs w:val="24"/>
        </w:rPr>
        <w:tab/>
        <w:t>The Pro</w:t>
      </w:r>
      <w:r w:rsidR="00287D46">
        <w:rPr>
          <w:rFonts w:ascii="Times New Roman" w:hAnsi="Times New Roman" w:cs="Times New Roman"/>
          <w:sz w:val="24"/>
          <w:szCs w:val="24"/>
        </w:rPr>
        <w:t>ject</w:t>
      </w:r>
      <w:r w:rsidR="00B17D4C">
        <w:rPr>
          <w:rFonts w:ascii="Times New Roman" w:hAnsi="Times New Roman" w:cs="Times New Roman"/>
          <w:sz w:val="24"/>
          <w:szCs w:val="24"/>
        </w:rPr>
        <w:t xml:space="preserve"> is 8.20</w:t>
      </w:r>
      <w:r w:rsidRPr="00AF3249">
        <w:rPr>
          <w:rFonts w:ascii="Times New Roman" w:hAnsi="Times New Roman" w:cs="Times New Roman"/>
          <w:sz w:val="24"/>
          <w:szCs w:val="24"/>
        </w:rPr>
        <w:t xml:space="preserve"> acres. </w:t>
      </w:r>
    </w:p>
    <w:p w14:paraId="3CA61A62" w14:textId="2B3BF724" w:rsidR="00F41460" w:rsidRPr="00AF3249" w:rsidRDefault="00F41460" w:rsidP="00747BC8">
      <w:pPr>
        <w:pStyle w:val="ListParagraph"/>
        <w:numPr>
          <w:ilvl w:val="2"/>
          <w:numId w:val="3"/>
        </w:numPr>
        <w:spacing w:line="480" w:lineRule="auto"/>
        <w:jc w:val="both"/>
        <w:rPr>
          <w:rFonts w:ascii="Times New Roman" w:hAnsi="Times New Roman" w:cs="Times New Roman"/>
          <w:sz w:val="24"/>
          <w:szCs w:val="24"/>
        </w:rPr>
      </w:pPr>
      <w:r w:rsidRPr="00287D46">
        <w:rPr>
          <w:rFonts w:ascii="Times New Roman" w:hAnsi="Times New Roman" w:cs="Times New Roman"/>
          <w:sz w:val="24"/>
          <w:szCs w:val="24"/>
          <w:u w:val="single"/>
        </w:rPr>
        <w:lastRenderedPageBreak/>
        <w:t>Building Setbacks</w:t>
      </w:r>
      <w:r w:rsidRPr="00AF3249">
        <w:rPr>
          <w:rFonts w:ascii="Times New Roman" w:hAnsi="Times New Roman" w:cs="Times New Roman"/>
          <w:sz w:val="24"/>
          <w:szCs w:val="24"/>
        </w:rPr>
        <w:t>:</w:t>
      </w:r>
      <w:r w:rsidRPr="00AF3249">
        <w:rPr>
          <w:rFonts w:ascii="Times New Roman" w:hAnsi="Times New Roman" w:cs="Times New Roman"/>
          <w:sz w:val="24"/>
          <w:szCs w:val="24"/>
        </w:rPr>
        <w:tab/>
      </w:r>
      <w:r w:rsidR="00B17D4C">
        <w:rPr>
          <w:rFonts w:ascii="Times New Roman" w:hAnsi="Times New Roman" w:cs="Times New Roman"/>
          <w:sz w:val="24"/>
          <w:szCs w:val="24"/>
        </w:rPr>
        <w:t>Building setback</w:t>
      </w:r>
      <w:r w:rsidR="00F51FC3">
        <w:rPr>
          <w:rFonts w:ascii="Times New Roman" w:hAnsi="Times New Roman" w:cs="Times New Roman"/>
          <w:sz w:val="24"/>
          <w:szCs w:val="24"/>
        </w:rPr>
        <w:t>s</w:t>
      </w:r>
      <w:r w:rsidR="00B17D4C">
        <w:rPr>
          <w:rFonts w:ascii="Times New Roman" w:hAnsi="Times New Roman" w:cs="Times New Roman"/>
          <w:sz w:val="24"/>
          <w:szCs w:val="24"/>
        </w:rPr>
        <w:t xml:space="preserve"> shall be a minimum of 85 feet from </w:t>
      </w:r>
      <w:r w:rsidR="00F51FC3">
        <w:rPr>
          <w:rFonts w:ascii="Times New Roman" w:hAnsi="Times New Roman" w:cs="Times New Roman"/>
          <w:sz w:val="24"/>
          <w:szCs w:val="24"/>
        </w:rPr>
        <w:t xml:space="preserve">the north, south and west Project </w:t>
      </w:r>
      <w:r w:rsidR="00B17D4C">
        <w:rPr>
          <w:rFonts w:ascii="Times New Roman" w:hAnsi="Times New Roman" w:cs="Times New Roman"/>
          <w:sz w:val="24"/>
          <w:szCs w:val="24"/>
        </w:rPr>
        <w:t>boundaries</w:t>
      </w:r>
      <w:r w:rsidR="00F51FC3">
        <w:rPr>
          <w:rFonts w:ascii="Times New Roman" w:hAnsi="Times New Roman" w:cs="Times New Roman"/>
          <w:sz w:val="24"/>
          <w:szCs w:val="24"/>
        </w:rPr>
        <w:t>, except for garage buildings, which may follow a 10 foot building setback. B</w:t>
      </w:r>
      <w:r w:rsidR="00B17D4C">
        <w:rPr>
          <w:rFonts w:ascii="Times New Roman" w:hAnsi="Times New Roman" w:cs="Times New Roman"/>
          <w:sz w:val="24"/>
          <w:szCs w:val="24"/>
        </w:rPr>
        <w:t>uilding setb</w:t>
      </w:r>
      <w:r w:rsidR="00F065CE">
        <w:rPr>
          <w:rFonts w:ascii="Times New Roman" w:hAnsi="Times New Roman" w:cs="Times New Roman"/>
          <w:sz w:val="24"/>
          <w:szCs w:val="24"/>
        </w:rPr>
        <w:t xml:space="preserve">acks </w:t>
      </w:r>
      <w:r w:rsidR="00F51FC3">
        <w:rPr>
          <w:rFonts w:ascii="Times New Roman" w:hAnsi="Times New Roman" w:cs="Times New Roman"/>
          <w:sz w:val="24"/>
          <w:szCs w:val="24"/>
        </w:rPr>
        <w:t xml:space="preserve">from the eastern boundary of the Project </w:t>
      </w:r>
      <w:r w:rsidR="00F065CE">
        <w:rPr>
          <w:rFonts w:ascii="Times New Roman" w:hAnsi="Times New Roman" w:cs="Times New Roman"/>
          <w:sz w:val="24"/>
          <w:szCs w:val="24"/>
        </w:rPr>
        <w:t xml:space="preserve">shall be a minimum of </w:t>
      </w:r>
      <w:r w:rsidR="00F51FC3">
        <w:rPr>
          <w:rFonts w:ascii="Times New Roman" w:hAnsi="Times New Roman" w:cs="Times New Roman"/>
          <w:sz w:val="24"/>
          <w:szCs w:val="24"/>
        </w:rPr>
        <w:t xml:space="preserve">50 </w:t>
      </w:r>
      <w:r w:rsidR="00B17D4C">
        <w:rPr>
          <w:rFonts w:ascii="Times New Roman" w:hAnsi="Times New Roman" w:cs="Times New Roman"/>
          <w:sz w:val="24"/>
          <w:szCs w:val="24"/>
        </w:rPr>
        <w:t>feet</w:t>
      </w:r>
      <w:r w:rsidR="00F51FC3">
        <w:rPr>
          <w:rFonts w:ascii="Times New Roman" w:hAnsi="Times New Roman" w:cs="Times New Roman"/>
          <w:sz w:val="24"/>
          <w:szCs w:val="24"/>
        </w:rPr>
        <w:t>, consistent with the pattern of existing site development.</w:t>
      </w:r>
      <w:r w:rsidR="00B17D4C">
        <w:rPr>
          <w:rFonts w:ascii="Times New Roman" w:hAnsi="Times New Roman" w:cs="Times New Roman"/>
          <w:sz w:val="24"/>
          <w:szCs w:val="24"/>
        </w:rPr>
        <w:t xml:space="preserve"> </w:t>
      </w:r>
    </w:p>
    <w:p w14:paraId="4B4EF49F" w14:textId="346BF458" w:rsidR="00F41460" w:rsidRPr="00AF3249" w:rsidRDefault="00F41460" w:rsidP="00747BC8">
      <w:pPr>
        <w:pStyle w:val="ListParagraph"/>
        <w:numPr>
          <w:ilvl w:val="2"/>
          <w:numId w:val="3"/>
        </w:numPr>
        <w:spacing w:line="480" w:lineRule="auto"/>
        <w:jc w:val="both"/>
        <w:rPr>
          <w:rFonts w:ascii="Times New Roman" w:hAnsi="Times New Roman" w:cs="Times New Roman"/>
          <w:sz w:val="24"/>
          <w:szCs w:val="24"/>
        </w:rPr>
      </w:pPr>
      <w:r w:rsidRPr="00287D46">
        <w:rPr>
          <w:rFonts w:ascii="Times New Roman" w:hAnsi="Times New Roman" w:cs="Times New Roman"/>
          <w:sz w:val="24"/>
          <w:szCs w:val="24"/>
          <w:u w:val="single"/>
        </w:rPr>
        <w:t>Buffers</w:t>
      </w:r>
      <w:r w:rsidRPr="00AF3249">
        <w:rPr>
          <w:rFonts w:ascii="Times New Roman" w:hAnsi="Times New Roman" w:cs="Times New Roman"/>
          <w:sz w:val="24"/>
          <w:szCs w:val="24"/>
        </w:rPr>
        <w:t>:</w:t>
      </w:r>
      <w:r w:rsidR="00B17D4C">
        <w:rPr>
          <w:rFonts w:ascii="Times New Roman" w:hAnsi="Times New Roman" w:cs="Times New Roman"/>
          <w:sz w:val="24"/>
          <w:szCs w:val="24"/>
        </w:rPr>
        <w:t xml:space="preserve">   </w:t>
      </w:r>
      <w:r w:rsidR="00D074BB">
        <w:rPr>
          <w:rFonts w:ascii="Times New Roman" w:hAnsi="Times New Roman" w:cs="Times New Roman"/>
          <w:sz w:val="24"/>
          <w:szCs w:val="24"/>
        </w:rPr>
        <w:t xml:space="preserve">In addition to requirements of Section 4(f) above, </w:t>
      </w:r>
      <w:r w:rsidR="00B17D4C">
        <w:rPr>
          <w:rFonts w:ascii="Times New Roman" w:hAnsi="Times New Roman" w:cs="Times New Roman"/>
          <w:sz w:val="24"/>
          <w:szCs w:val="24"/>
        </w:rPr>
        <w:t xml:space="preserve">Landscape buffers shall be consistent with the Conceptual Master Plan.  Landscape buffers shall be ten (10) feet along the property boundary except for </w:t>
      </w:r>
      <w:r w:rsidR="00F51FC3">
        <w:rPr>
          <w:rFonts w:ascii="Times New Roman" w:hAnsi="Times New Roman" w:cs="Times New Roman"/>
          <w:sz w:val="24"/>
          <w:szCs w:val="24"/>
        </w:rPr>
        <w:t xml:space="preserve">the </w:t>
      </w:r>
      <w:r w:rsidR="00B17D4C">
        <w:rPr>
          <w:rFonts w:ascii="Times New Roman" w:hAnsi="Times New Roman" w:cs="Times New Roman"/>
          <w:sz w:val="24"/>
          <w:szCs w:val="24"/>
        </w:rPr>
        <w:t xml:space="preserve">area </w:t>
      </w:r>
      <w:r w:rsidR="00F51FC3">
        <w:rPr>
          <w:rFonts w:ascii="Times New Roman" w:hAnsi="Times New Roman" w:cs="Times New Roman"/>
          <w:sz w:val="24"/>
          <w:szCs w:val="24"/>
        </w:rPr>
        <w:t xml:space="preserve">of parking at the north end of the access drive that adjoins the Project’s eastern property line, </w:t>
      </w:r>
      <w:r w:rsidR="00B17D4C">
        <w:rPr>
          <w:rFonts w:ascii="Times New Roman" w:hAnsi="Times New Roman" w:cs="Times New Roman"/>
          <w:sz w:val="24"/>
          <w:szCs w:val="24"/>
        </w:rPr>
        <w:t>as shown on the Conceptual Master Plan.</w:t>
      </w:r>
    </w:p>
    <w:p w14:paraId="2F0B5B7E" w14:textId="77777777" w:rsidR="00F41460" w:rsidRPr="00AF3249" w:rsidRDefault="00B17D4C" w:rsidP="00747BC8">
      <w:pPr>
        <w:pStyle w:val="ListParagraph"/>
        <w:numPr>
          <w:ilvl w:val="2"/>
          <w:numId w:val="3"/>
        </w:numPr>
        <w:spacing w:line="480" w:lineRule="auto"/>
        <w:jc w:val="both"/>
        <w:rPr>
          <w:rFonts w:ascii="Times New Roman" w:hAnsi="Times New Roman" w:cs="Times New Roman"/>
          <w:sz w:val="24"/>
          <w:szCs w:val="24"/>
        </w:rPr>
      </w:pPr>
      <w:r w:rsidRPr="00287D46">
        <w:rPr>
          <w:rFonts w:ascii="Times New Roman" w:hAnsi="Times New Roman" w:cs="Times New Roman"/>
          <w:sz w:val="24"/>
          <w:szCs w:val="24"/>
          <w:u w:val="single"/>
        </w:rPr>
        <w:t>Height</w:t>
      </w:r>
      <w:r>
        <w:rPr>
          <w:rFonts w:ascii="Times New Roman" w:hAnsi="Times New Roman" w:cs="Times New Roman"/>
          <w:sz w:val="24"/>
          <w:szCs w:val="24"/>
        </w:rPr>
        <w:t xml:space="preserve">:  45 feet minimum as </w:t>
      </w:r>
      <w:r w:rsidR="00287D46">
        <w:rPr>
          <w:rFonts w:ascii="Times New Roman" w:hAnsi="Times New Roman" w:cs="Times New Roman"/>
          <w:sz w:val="24"/>
          <w:szCs w:val="24"/>
        </w:rPr>
        <w:t>measured by</w:t>
      </w:r>
      <w:r>
        <w:rPr>
          <w:rFonts w:ascii="Times New Roman" w:hAnsi="Times New Roman" w:cs="Times New Roman"/>
          <w:sz w:val="24"/>
          <w:szCs w:val="24"/>
        </w:rPr>
        <w:t xml:space="preserve"> the LDC.</w:t>
      </w:r>
    </w:p>
    <w:p w14:paraId="61C1C18B" w14:textId="2C899AC7" w:rsidR="002720B2"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IMPERVIOUS</w:t>
      </w:r>
      <w:r w:rsidRPr="00AF3249">
        <w:rPr>
          <w:rFonts w:ascii="Times New Roman" w:hAnsi="Times New Roman" w:cs="Times New Roman"/>
          <w:sz w:val="24"/>
          <w:szCs w:val="24"/>
        </w:rPr>
        <w:t>:</w:t>
      </w:r>
      <w:r w:rsidRPr="00AF3249">
        <w:rPr>
          <w:rFonts w:ascii="Times New Roman" w:hAnsi="Times New Roman" w:cs="Times New Roman"/>
          <w:sz w:val="24"/>
          <w:szCs w:val="24"/>
        </w:rPr>
        <w:tab/>
        <w:t>Maximum impervious area shall</w:t>
      </w:r>
      <w:r w:rsidR="00B17D4C">
        <w:rPr>
          <w:rFonts w:ascii="Times New Roman" w:hAnsi="Times New Roman" w:cs="Times New Roman"/>
          <w:sz w:val="24"/>
          <w:szCs w:val="24"/>
        </w:rPr>
        <w:t xml:space="preserve"> be sixty</w:t>
      </w:r>
      <w:r w:rsidRPr="00AF3249">
        <w:rPr>
          <w:rFonts w:ascii="Times New Roman" w:hAnsi="Times New Roman" w:cs="Times New Roman"/>
          <w:sz w:val="24"/>
          <w:szCs w:val="24"/>
        </w:rPr>
        <w:t xml:space="preserve"> five percent (</w:t>
      </w:r>
      <w:r w:rsidR="00B17D4C">
        <w:rPr>
          <w:rFonts w:ascii="Times New Roman" w:hAnsi="Times New Roman" w:cs="Times New Roman"/>
          <w:sz w:val="24"/>
          <w:szCs w:val="24"/>
        </w:rPr>
        <w:t>6</w:t>
      </w:r>
      <w:r w:rsidR="00287D46">
        <w:rPr>
          <w:rFonts w:ascii="Times New Roman" w:hAnsi="Times New Roman" w:cs="Times New Roman"/>
          <w:sz w:val="24"/>
          <w:szCs w:val="24"/>
        </w:rPr>
        <w:t xml:space="preserve">5%) of the </w:t>
      </w:r>
      <w:r w:rsidR="002720B2">
        <w:rPr>
          <w:rFonts w:ascii="Times New Roman" w:hAnsi="Times New Roman" w:cs="Times New Roman"/>
          <w:sz w:val="24"/>
          <w:szCs w:val="24"/>
        </w:rPr>
        <w:t>Project’s</w:t>
      </w:r>
      <w:r w:rsidRPr="00AF3249">
        <w:rPr>
          <w:rFonts w:ascii="Times New Roman" w:hAnsi="Times New Roman" w:cs="Times New Roman"/>
          <w:sz w:val="24"/>
          <w:szCs w:val="24"/>
        </w:rPr>
        <w:t xml:space="preserve"> gross area.  The terms “pervious” and “impervious” are defined by the LDC. </w:t>
      </w:r>
    </w:p>
    <w:p w14:paraId="466D7E60" w14:textId="36575741" w:rsidR="00F41460" w:rsidRPr="00AF3249" w:rsidRDefault="00F41460"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DENSITY</w:t>
      </w:r>
      <w:r w:rsidR="00A90E45" w:rsidRPr="00AF3249">
        <w:rPr>
          <w:rFonts w:ascii="Times New Roman" w:hAnsi="Times New Roman" w:cs="Times New Roman"/>
          <w:sz w:val="24"/>
          <w:szCs w:val="24"/>
        </w:rPr>
        <w:t>:</w:t>
      </w:r>
      <w:r w:rsidR="00A90E45" w:rsidRPr="00AF3249">
        <w:rPr>
          <w:rFonts w:ascii="Times New Roman" w:hAnsi="Times New Roman" w:cs="Times New Roman"/>
          <w:sz w:val="24"/>
          <w:szCs w:val="24"/>
        </w:rPr>
        <w:tab/>
      </w:r>
      <w:r w:rsidR="002720B2">
        <w:rPr>
          <w:rFonts w:ascii="Times New Roman" w:hAnsi="Times New Roman" w:cs="Times New Roman"/>
          <w:sz w:val="24"/>
          <w:szCs w:val="24"/>
        </w:rPr>
        <w:t xml:space="preserve">Consistent with the City’s Comprehensive Plan, the maximum density for the Project is 15 dwelling units per acre, and the proposed density for the Project is </w:t>
      </w:r>
      <w:r w:rsidR="001355A4">
        <w:rPr>
          <w:rFonts w:ascii="Times New Roman" w:hAnsi="Times New Roman" w:cs="Times New Roman"/>
          <w:sz w:val="24"/>
          <w:szCs w:val="24"/>
        </w:rPr>
        <w:t>14.02</w:t>
      </w:r>
      <w:r w:rsidR="002720B2">
        <w:rPr>
          <w:rFonts w:ascii="Times New Roman" w:hAnsi="Times New Roman" w:cs="Times New Roman"/>
          <w:sz w:val="24"/>
          <w:szCs w:val="24"/>
        </w:rPr>
        <w:t xml:space="preserve"> dwelling units per acre. A total of </w:t>
      </w:r>
      <w:r w:rsidR="001355A4">
        <w:rPr>
          <w:rFonts w:ascii="Times New Roman" w:hAnsi="Times New Roman" w:cs="Times New Roman"/>
          <w:sz w:val="24"/>
          <w:szCs w:val="24"/>
        </w:rPr>
        <w:t>115</w:t>
      </w:r>
      <w:r w:rsidR="00D074BB">
        <w:rPr>
          <w:rFonts w:ascii="Times New Roman" w:hAnsi="Times New Roman" w:cs="Times New Roman"/>
          <w:sz w:val="24"/>
          <w:szCs w:val="24"/>
        </w:rPr>
        <w:t xml:space="preserve"> </w:t>
      </w:r>
      <w:r w:rsidRPr="00AF3249">
        <w:rPr>
          <w:rFonts w:ascii="Times New Roman" w:hAnsi="Times New Roman" w:cs="Times New Roman"/>
          <w:sz w:val="24"/>
          <w:szCs w:val="24"/>
        </w:rPr>
        <w:t xml:space="preserve">condominium units </w:t>
      </w:r>
      <w:r w:rsidR="002720B2">
        <w:rPr>
          <w:rFonts w:ascii="Times New Roman" w:hAnsi="Times New Roman" w:cs="Times New Roman"/>
          <w:sz w:val="24"/>
          <w:szCs w:val="24"/>
        </w:rPr>
        <w:t xml:space="preserve">inclusive of the existing units </w:t>
      </w:r>
      <w:r w:rsidRPr="00AF3249">
        <w:rPr>
          <w:rFonts w:ascii="Times New Roman" w:hAnsi="Times New Roman" w:cs="Times New Roman"/>
          <w:sz w:val="24"/>
          <w:szCs w:val="24"/>
        </w:rPr>
        <w:t xml:space="preserve">may be constructed along with the recreational amenities as shown on the Conceptual Master Plan. </w:t>
      </w:r>
    </w:p>
    <w:p w14:paraId="7195F021" w14:textId="07B2C041" w:rsidR="00A90E45" w:rsidRDefault="00A90E45" w:rsidP="00747BC8">
      <w:pPr>
        <w:pStyle w:val="ListParagraph"/>
        <w:numPr>
          <w:ilvl w:val="1"/>
          <w:numId w:val="3"/>
        </w:numPr>
        <w:spacing w:line="480" w:lineRule="auto"/>
        <w:jc w:val="both"/>
        <w:rPr>
          <w:rFonts w:ascii="Times New Roman" w:hAnsi="Times New Roman" w:cs="Times New Roman"/>
          <w:sz w:val="24"/>
          <w:szCs w:val="24"/>
        </w:rPr>
      </w:pPr>
      <w:r w:rsidRPr="00AF3249">
        <w:rPr>
          <w:rFonts w:ascii="Times New Roman" w:hAnsi="Times New Roman" w:cs="Times New Roman"/>
          <w:sz w:val="24"/>
          <w:szCs w:val="24"/>
          <w:u w:val="single"/>
        </w:rPr>
        <w:t>ARCHITECTURE</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The architectural features of the Project shall be consistent with </w:t>
      </w:r>
      <w:r w:rsidR="00F41460" w:rsidRPr="00AF3249">
        <w:rPr>
          <w:rFonts w:ascii="Times New Roman" w:hAnsi="Times New Roman" w:cs="Times New Roman"/>
          <w:sz w:val="24"/>
          <w:szCs w:val="24"/>
        </w:rPr>
        <w:t>those portions of the Project existing today</w:t>
      </w:r>
      <w:r w:rsidR="00D074BB">
        <w:rPr>
          <w:rFonts w:ascii="Times New Roman" w:hAnsi="Times New Roman" w:cs="Times New Roman"/>
          <w:sz w:val="24"/>
          <w:szCs w:val="24"/>
        </w:rPr>
        <w:t xml:space="preserve"> as more </w:t>
      </w:r>
      <w:r w:rsidR="004E3DA4">
        <w:rPr>
          <w:rFonts w:ascii="Times New Roman" w:hAnsi="Times New Roman" w:cs="Times New Roman"/>
          <w:sz w:val="24"/>
          <w:szCs w:val="24"/>
        </w:rPr>
        <w:t xml:space="preserve">particularly shown on </w:t>
      </w:r>
      <w:r w:rsidR="004E3DA4" w:rsidRPr="004E3DA4">
        <w:rPr>
          <w:rFonts w:ascii="Times New Roman" w:hAnsi="Times New Roman" w:cs="Times New Roman"/>
          <w:b/>
          <w:sz w:val="24"/>
          <w:szCs w:val="24"/>
        </w:rPr>
        <w:t xml:space="preserve">Exhibit </w:t>
      </w:r>
      <w:r w:rsidR="002720B2">
        <w:rPr>
          <w:rFonts w:ascii="Times New Roman" w:hAnsi="Times New Roman" w:cs="Times New Roman"/>
          <w:b/>
          <w:sz w:val="24"/>
          <w:szCs w:val="24"/>
        </w:rPr>
        <w:t>“</w:t>
      </w:r>
      <w:r w:rsidR="004E3DA4" w:rsidRPr="004E3DA4">
        <w:rPr>
          <w:rFonts w:ascii="Times New Roman" w:hAnsi="Times New Roman" w:cs="Times New Roman"/>
          <w:b/>
          <w:sz w:val="24"/>
          <w:szCs w:val="24"/>
        </w:rPr>
        <w:t>5</w:t>
      </w:r>
      <w:r w:rsidR="00F41460" w:rsidRPr="00AF3249">
        <w:rPr>
          <w:rFonts w:ascii="Times New Roman" w:hAnsi="Times New Roman" w:cs="Times New Roman"/>
          <w:sz w:val="24"/>
          <w:szCs w:val="24"/>
        </w:rPr>
        <w:t>.</w:t>
      </w:r>
      <w:r w:rsidR="002720B2" w:rsidRPr="00DE7181">
        <w:rPr>
          <w:rFonts w:ascii="Times New Roman" w:hAnsi="Times New Roman" w:cs="Times New Roman"/>
          <w:b/>
          <w:sz w:val="24"/>
          <w:szCs w:val="24"/>
        </w:rPr>
        <w:t>”</w:t>
      </w:r>
      <w:r w:rsidRPr="00AF3249">
        <w:rPr>
          <w:rFonts w:ascii="Times New Roman" w:hAnsi="Times New Roman" w:cs="Times New Roman"/>
          <w:sz w:val="24"/>
          <w:szCs w:val="24"/>
        </w:rPr>
        <w:t xml:space="preserve">  Otherwise the architectural requirements shall comply with the </w:t>
      </w:r>
      <w:r w:rsidRPr="00AF3249">
        <w:rPr>
          <w:rFonts w:ascii="Times New Roman" w:hAnsi="Times New Roman" w:cs="Times New Roman"/>
          <w:sz w:val="24"/>
          <w:szCs w:val="24"/>
        </w:rPr>
        <w:lastRenderedPageBreak/>
        <w:t>LDC Chapter 13, ARCHITECTURAL DESIGN GUIDELINES</w:t>
      </w:r>
      <w:r w:rsidR="002720B2">
        <w:rPr>
          <w:rFonts w:ascii="Times New Roman" w:hAnsi="Times New Roman" w:cs="Times New Roman"/>
          <w:sz w:val="24"/>
          <w:szCs w:val="24"/>
        </w:rPr>
        <w:t>,</w:t>
      </w:r>
      <w:r w:rsidRPr="00AF3249">
        <w:rPr>
          <w:rFonts w:ascii="Times New Roman" w:hAnsi="Times New Roman" w:cs="Times New Roman"/>
          <w:sz w:val="24"/>
          <w:szCs w:val="24"/>
        </w:rPr>
        <w:t xml:space="preserve"> in effect at the time of development. </w:t>
      </w:r>
    </w:p>
    <w:p w14:paraId="67D06218" w14:textId="4E285F38" w:rsidR="00EF0AAE" w:rsidRPr="00AF3249" w:rsidRDefault="00EF0AAE" w:rsidP="00747BC8">
      <w:pPr>
        <w:pStyle w:val="ListParagraph"/>
        <w:numPr>
          <w:ilvl w:val="1"/>
          <w:numId w:val="3"/>
        </w:numPr>
        <w:spacing w:line="480" w:lineRule="auto"/>
        <w:jc w:val="both"/>
        <w:rPr>
          <w:rFonts w:ascii="Times New Roman" w:hAnsi="Times New Roman" w:cs="Times New Roman"/>
          <w:sz w:val="24"/>
          <w:szCs w:val="24"/>
        </w:rPr>
      </w:pPr>
      <w:r w:rsidRPr="00DE7181">
        <w:rPr>
          <w:rFonts w:ascii="Times New Roman" w:hAnsi="Times New Roman" w:cs="Times New Roman"/>
          <w:sz w:val="24"/>
          <w:szCs w:val="24"/>
        </w:rPr>
        <w:t>UNITS:</w:t>
      </w:r>
      <w:r>
        <w:rPr>
          <w:rFonts w:ascii="Times New Roman" w:hAnsi="Times New Roman" w:cs="Times New Roman"/>
          <w:sz w:val="24"/>
          <w:szCs w:val="24"/>
        </w:rPr>
        <w:tab/>
        <w:t>The minimum unit size shall be 650 square feet.</w:t>
      </w:r>
    </w:p>
    <w:p w14:paraId="202A183A" w14:textId="77777777" w:rsidR="00F41460" w:rsidRPr="00AF3249" w:rsidRDefault="00F41460" w:rsidP="00747BC8">
      <w:pPr>
        <w:pStyle w:val="ListParagraph"/>
        <w:numPr>
          <w:ilvl w:val="0"/>
          <w:numId w:val="3"/>
        </w:numPr>
        <w:spacing w:line="480" w:lineRule="auto"/>
        <w:jc w:val="both"/>
        <w:rPr>
          <w:rFonts w:ascii="Times New Roman" w:hAnsi="Times New Roman" w:cs="Times New Roman"/>
          <w:sz w:val="24"/>
          <w:szCs w:val="24"/>
        </w:rPr>
      </w:pPr>
      <w:r w:rsidRPr="00AF3249">
        <w:rPr>
          <w:rFonts w:ascii="Times New Roman" w:hAnsi="Times New Roman" w:cs="Times New Roman"/>
          <w:b/>
          <w:sz w:val="24"/>
          <w:szCs w:val="24"/>
          <w:u w:val="single"/>
        </w:rPr>
        <w:t>NOTICES</w:t>
      </w:r>
      <w:r w:rsidRPr="00AF3249">
        <w:rPr>
          <w:rFonts w:ascii="Times New Roman" w:hAnsi="Times New Roman" w:cs="Times New Roman"/>
          <w:b/>
          <w:sz w:val="24"/>
          <w:szCs w:val="24"/>
        </w:rPr>
        <w:t>.</w:t>
      </w:r>
      <w:r w:rsidRPr="00AF3249">
        <w:rPr>
          <w:rFonts w:ascii="Times New Roman" w:hAnsi="Times New Roman" w:cs="Times New Roman"/>
          <w:b/>
          <w:sz w:val="24"/>
          <w:szCs w:val="24"/>
        </w:rPr>
        <w:tab/>
      </w:r>
      <w:r w:rsidRPr="00AF3249">
        <w:rPr>
          <w:rFonts w:ascii="Times New Roman" w:hAnsi="Times New Roman" w:cs="Times New Roman"/>
          <w:sz w:val="24"/>
          <w:szCs w:val="24"/>
        </w:rPr>
        <w:t xml:space="preserve">All notices required or permitted to be given under this </w:t>
      </w:r>
      <w:r w:rsidR="00403C80">
        <w:rPr>
          <w:rFonts w:ascii="Times New Roman" w:hAnsi="Times New Roman" w:cs="Times New Roman"/>
          <w:sz w:val="24"/>
          <w:szCs w:val="24"/>
        </w:rPr>
        <w:t xml:space="preserve">Second Amendment </w:t>
      </w:r>
      <w:r w:rsidRPr="00AF3249">
        <w:rPr>
          <w:rFonts w:ascii="Times New Roman" w:hAnsi="Times New Roman" w:cs="Times New Roman"/>
          <w:sz w:val="24"/>
          <w:szCs w:val="24"/>
        </w:rPr>
        <w:t>must be in writing and must be delivered to the City or the Owner at its address set forth below (or such other address as may be hereafter be designated in writing by such party).  Any such notice must be personally delivered or sent by registered or certified mail, overnight courier, facsimile, or telecopy. Any such notice will be deemed effective when received (if sent by hand delivery, overnight courier, telecopy, or facsimile) or on that date which is three (3) days after such notice is deposited in the United States mail (if sent by registered or certified mail). The party’s addresses for the delivery of all such notices are as follows:</w:t>
      </w:r>
    </w:p>
    <w:p w14:paraId="2D916865" w14:textId="77777777" w:rsidR="001355A4" w:rsidRDefault="00F41460" w:rsidP="005E7AF7">
      <w:pPr>
        <w:spacing w:line="240" w:lineRule="auto"/>
        <w:ind w:left="720" w:firstLine="720"/>
        <w:contextualSpacing/>
        <w:jc w:val="both"/>
        <w:rPr>
          <w:rFonts w:ascii="Times New Roman" w:hAnsi="Times New Roman" w:cs="Times New Roman"/>
          <w:sz w:val="24"/>
          <w:szCs w:val="24"/>
        </w:rPr>
      </w:pPr>
      <w:r w:rsidRPr="00403C80">
        <w:rPr>
          <w:rFonts w:ascii="Times New Roman" w:hAnsi="Times New Roman" w:cs="Times New Roman"/>
          <w:sz w:val="24"/>
          <w:szCs w:val="24"/>
          <w:u w:val="single"/>
        </w:rPr>
        <w:t>As to the City</w:t>
      </w:r>
      <w:r w:rsidRPr="00AF3249">
        <w:rPr>
          <w:rFonts w:ascii="Times New Roman" w:hAnsi="Times New Roman" w:cs="Times New Roman"/>
          <w:sz w:val="24"/>
          <w:szCs w:val="24"/>
        </w:rPr>
        <w:t>:</w:t>
      </w:r>
      <w:r w:rsidRPr="00AF3249">
        <w:rPr>
          <w:rFonts w:ascii="Times New Roman" w:hAnsi="Times New Roman" w:cs="Times New Roman"/>
          <w:sz w:val="24"/>
          <w:szCs w:val="24"/>
        </w:rPr>
        <w:tab/>
      </w:r>
      <w:r w:rsidRPr="00AF3249">
        <w:rPr>
          <w:rFonts w:ascii="Times New Roman" w:hAnsi="Times New Roman" w:cs="Times New Roman"/>
          <w:sz w:val="24"/>
          <w:szCs w:val="24"/>
        </w:rPr>
        <w:tab/>
        <w:t>Jim Landon, City Manager</w:t>
      </w:r>
    </w:p>
    <w:p w14:paraId="0ED74474" w14:textId="4FBB2D49" w:rsidR="001355A4" w:rsidRDefault="00F41460" w:rsidP="005E7AF7">
      <w:pPr>
        <w:spacing w:line="240" w:lineRule="auto"/>
        <w:ind w:left="2880" w:firstLine="720"/>
        <w:contextualSpacing/>
        <w:jc w:val="both"/>
        <w:rPr>
          <w:rFonts w:ascii="Times New Roman" w:hAnsi="Times New Roman" w:cs="Times New Roman"/>
          <w:sz w:val="24"/>
          <w:szCs w:val="24"/>
        </w:rPr>
      </w:pPr>
      <w:r w:rsidRPr="00AF3249">
        <w:rPr>
          <w:rFonts w:ascii="Times New Roman" w:hAnsi="Times New Roman" w:cs="Times New Roman"/>
          <w:sz w:val="24"/>
          <w:szCs w:val="24"/>
        </w:rPr>
        <w:t>160 Cypress Point Pkwy, Suite B-106</w:t>
      </w:r>
    </w:p>
    <w:p w14:paraId="09F034D4" w14:textId="7369CE7C" w:rsidR="00F41460" w:rsidRDefault="00F41460" w:rsidP="005E7AF7">
      <w:pPr>
        <w:spacing w:line="240" w:lineRule="auto"/>
        <w:ind w:left="2880" w:firstLine="720"/>
        <w:contextualSpacing/>
        <w:jc w:val="both"/>
        <w:rPr>
          <w:rFonts w:ascii="Times New Roman" w:hAnsi="Times New Roman" w:cs="Times New Roman"/>
          <w:sz w:val="24"/>
          <w:szCs w:val="24"/>
        </w:rPr>
      </w:pPr>
      <w:r w:rsidRPr="00AF3249">
        <w:rPr>
          <w:rFonts w:ascii="Times New Roman" w:hAnsi="Times New Roman" w:cs="Times New Roman"/>
          <w:sz w:val="24"/>
          <w:szCs w:val="24"/>
        </w:rPr>
        <w:t>Palm Coast, Florida, 32164</w:t>
      </w:r>
    </w:p>
    <w:p w14:paraId="590529D2" w14:textId="77777777" w:rsidR="001355A4" w:rsidRPr="00AF3249" w:rsidRDefault="001355A4" w:rsidP="005E7AF7">
      <w:pPr>
        <w:spacing w:line="240" w:lineRule="auto"/>
        <w:ind w:left="2880" w:firstLine="720"/>
        <w:contextualSpacing/>
        <w:jc w:val="both"/>
        <w:rPr>
          <w:rFonts w:ascii="Times New Roman" w:hAnsi="Times New Roman" w:cs="Times New Roman"/>
          <w:sz w:val="24"/>
          <w:szCs w:val="24"/>
        </w:rPr>
      </w:pPr>
    </w:p>
    <w:p w14:paraId="3D235BAA" w14:textId="5AC51DBD" w:rsidR="001355A4" w:rsidRDefault="00F41460" w:rsidP="005E7AF7">
      <w:pPr>
        <w:spacing w:line="240" w:lineRule="auto"/>
        <w:ind w:left="720" w:firstLine="720"/>
        <w:contextualSpacing/>
        <w:jc w:val="both"/>
        <w:rPr>
          <w:rFonts w:ascii="Times New Roman" w:hAnsi="Times New Roman" w:cs="Times New Roman"/>
          <w:sz w:val="24"/>
          <w:szCs w:val="24"/>
        </w:rPr>
      </w:pPr>
      <w:r w:rsidRPr="00403C80">
        <w:rPr>
          <w:rFonts w:ascii="Times New Roman" w:hAnsi="Times New Roman" w:cs="Times New Roman"/>
          <w:sz w:val="24"/>
          <w:szCs w:val="24"/>
          <w:u w:val="single"/>
        </w:rPr>
        <w:t>As to the Owner</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c/o Michael </w:t>
      </w:r>
      <w:proofErr w:type="spellStart"/>
      <w:r w:rsidR="00FD24DC">
        <w:rPr>
          <w:rFonts w:ascii="Times New Roman" w:hAnsi="Times New Roman" w:cs="Times New Roman"/>
          <w:sz w:val="24"/>
          <w:szCs w:val="24"/>
        </w:rPr>
        <w:t>Gilardi</w:t>
      </w:r>
      <w:proofErr w:type="spellEnd"/>
    </w:p>
    <w:p w14:paraId="285ED8BD" w14:textId="5712BBCB" w:rsidR="001355A4" w:rsidRDefault="00FD24DC" w:rsidP="005E7AF7">
      <w:pPr>
        <w:spacing w:line="240" w:lineRule="auto"/>
        <w:ind w:left="2880" w:firstLine="720"/>
        <w:contextualSpacing/>
        <w:jc w:val="both"/>
        <w:rPr>
          <w:rFonts w:ascii="Times New Roman" w:hAnsi="Times New Roman" w:cs="Times New Roman"/>
          <w:sz w:val="24"/>
          <w:szCs w:val="24"/>
        </w:rPr>
      </w:pPr>
      <w:r>
        <w:rPr>
          <w:rFonts w:ascii="Times New Roman" w:hAnsi="Times New Roman" w:cs="Times New Roman"/>
          <w:sz w:val="24"/>
          <w:szCs w:val="24"/>
        </w:rPr>
        <w:t>Tuscan Reserve, LLC</w:t>
      </w:r>
    </w:p>
    <w:p w14:paraId="7302F166" w14:textId="04BB3650" w:rsidR="001355A4" w:rsidRDefault="00FD24DC" w:rsidP="005E7AF7">
      <w:pPr>
        <w:spacing w:line="240" w:lineRule="auto"/>
        <w:ind w:left="3600"/>
        <w:contextualSpacing/>
        <w:jc w:val="both"/>
        <w:rPr>
          <w:rFonts w:ascii="Times New Roman" w:hAnsi="Times New Roman" w:cs="Times New Roman"/>
          <w:sz w:val="24"/>
          <w:szCs w:val="24"/>
        </w:rPr>
      </w:pPr>
      <w:r>
        <w:rPr>
          <w:rFonts w:ascii="Times New Roman" w:hAnsi="Times New Roman" w:cs="Times New Roman"/>
          <w:sz w:val="24"/>
          <w:szCs w:val="24"/>
        </w:rPr>
        <w:t>105 Due East</w:t>
      </w:r>
    </w:p>
    <w:p w14:paraId="5F274EA1" w14:textId="52F3BA15" w:rsidR="00F41460" w:rsidRDefault="00FD24DC" w:rsidP="005E7AF7">
      <w:pPr>
        <w:spacing w:line="240" w:lineRule="auto"/>
        <w:ind w:left="3600"/>
        <w:contextualSpacing/>
        <w:jc w:val="both"/>
        <w:rPr>
          <w:rFonts w:ascii="Times New Roman" w:hAnsi="Times New Roman" w:cs="Times New Roman"/>
          <w:sz w:val="24"/>
          <w:szCs w:val="24"/>
        </w:rPr>
      </w:pPr>
      <w:r>
        <w:rPr>
          <w:rFonts w:ascii="Times New Roman" w:hAnsi="Times New Roman" w:cs="Times New Roman"/>
          <w:sz w:val="24"/>
          <w:szCs w:val="24"/>
        </w:rPr>
        <w:t>New Smyrna Beach, FL 32169</w:t>
      </w:r>
      <w:r w:rsidR="00F41460" w:rsidRPr="00AF3249">
        <w:rPr>
          <w:rFonts w:ascii="Times New Roman" w:hAnsi="Times New Roman" w:cs="Times New Roman"/>
          <w:sz w:val="24"/>
          <w:szCs w:val="24"/>
        </w:rPr>
        <w:tab/>
      </w:r>
    </w:p>
    <w:p w14:paraId="36225207" w14:textId="77777777" w:rsidR="001355A4" w:rsidRPr="00AF3249" w:rsidRDefault="001355A4" w:rsidP="005E7AF7">
      <w:pPr>
        <w:spacing w:line="240" w:lineRule="auto"/>
        <w:ind w:left="3600"/>
        <w:contextualSpacing/>
        <w:jc w:val="both"/>
        <w:rPr>
          <w:rFonts w:ascii="Times New Roman" w:hAnsi="Times New Roman" w:cs="Times New Roman"/>
          <w:sz w:val="24"/>
          <w:szCs w:val="24"/>
        </w:rPr>
      </w:pPr>
    </w:p>
    <w:p w14:paraId="6B36A459" w14:textId="77777777" w:rsidR="001355A4" w:rsidRDefault="00F41460" w:rsidP="005E7AF7">
      <w:pPr>
        <w:spacing w:line="240" w:lineRule="auto"/>
        <w:ind w:left="720" w:firstLine="720"/>
        <w:contextualSpacing/>
        <w:jc w:val="both"/>
        <w:rPr>
          <w:rFonts w:ascii="Times New Roman" w:hAnsi="Times New Roman" w:cs="Times New Roman"/>
          <w:sz w:val="24"/>
          <w:szCs w:val="24"/>
        </w:rPr>
      </w:pPr>
      <w:r w:rsidRPr="00403C80">
        <w:rPr>
          <w:rFonts w:ascii="Times New Roman" w:hAnsi="Times New Roman" w:cs="Times New Roman"/>
          <w:sz w:val="24"/>
          <w:szCs w:val="24"/>
          <w:u w:val="single"/>
        </w:rPr>
        <w:t>With copies to</w:t>
      </w:r>
      <w:r w:rsidRPr="00AF3249">
        <w:rPr>
          <w:rFonts w:ascii="Times New Roman" w:hAnsi="Times New Roman" w:cs="Times New Roman"/>
          <w:sz w:val="24"/>
          <w:szCs w:val="24"/>
        </w:rPr>
        <w:t>:</w:t>
      </w:r>
      <w:r w:rsidRPr="00AF3249">
        <w:rPr>
          <w:rFonts w:ascii="Times New Roman" w:hAnsi="Times New Roman" w:cs="Times New Roman"/>
          <w:sz w:val="24"/>
          <w:szCs w:val="24"/>
        </w:rPr>
        <w:tab/>
        <w:t xml:space="preserve">Michael D. Chiumento III, Esq. </w:t>
      </w:r>
    </w:p>
    <w:p w14:paraId="3AEA98B1" w14:textId="77777777" w:rsidR="001355A4" w:rsidRDefault="00F41460" w:rsidP="005E7AF7">
      <w:pPr>
        <w:spacing w:line="240" w:lineRule="auto"/>
        <w:ind w:left="2880" w:firstLine="720"/>
        <w:contextualSpacing/>
        <w:jc w:val="both"/>
        <w:rPr>
          <w:rFonts w:ascii="Times New Roman" w:hAnsi="Times New Roman" w:cs="Times New Roman"/>
          <w:sz w:val="24"/>
          <w:szCs w:val="24"/>
        </w:rPr>
      </w:pPr>
      <w:r w:rsidRPr="00AF3249">
        <w:rPr>
          <w:rFonts w:ascii="Times New Roman" w:hAnsi="Times New Roman" w:cs="Times New Roman"/>
          <w:sz w:val="24"/>
          <w:szCs w:val="24"/>
        </w:rPr>
        <w:t xml:space="preserve">Chiumento </w:t>
      </w:r>
      <w:proofErr w:type="spellStart"/>
      <w:r w:rsidRPr="00AF3249">
        <w:rPr>
          <w:rFonts w:ascii="Times New Roman" w:hAnsi="Times New Roman" w:cs="Times New Roman"/>
          <w:sz w:val="24"/>
          <w:szCs w:val="24"/>
        </w:rPr>
        <w:t>Selis</w:t>
      </w:r>
      <w:proofErr w:type="spellEnd"/>
      <w:r w:rsidRPr="00AF3249">
        <w:rPr>
          <w:rFonts w:ascii="Times New Roman" w:hAnsi="Times New Roman" w:cs="Times New Roman"/>
          <w:sz w:val="24"/>
          <w:szCs w:val="24"/>
        </w:rPr>
        <w:t xml:space="preserve"> Dwyer, PL </w:t>
      </w:r>
    </w:p>
    <w:p w14:paraId="2A492E70" w14:textId="77777777" w:rsidR="001355A4" w:rsidRDefault="00F41460" w:rsidP="005E7AF7">
      <w:pPr>
        <w:spacing w:line="240" w:lineRule="auto"/>
        <w:ind w:left="2880" w:firstLine="720"/>
        <w:contextualSpacing/>
        <w:jc w:val="both"/>
        <w:rPr>
          <w:rFonts w:ascii="Times New Roman" w:hAnsi="Times New Roman" w:cs="Times New Roman"/>
          <w:sz w:val="24"/>
          <w:szCs w:val="24"/>
        </w:rPr>
      </w:pPr>
      <w:r w:rsidRPr="00AF3249">
        <w:rPr>
          <w:rFonts w:ascii="Times New Roman" w:hAnsi="Times New Roman" w:cs="Times New Roman"/>
          <w:sz w:val="24"/>
          <w:szCs w:val="24"/>
        </w:rPr>
        <w:t xml:space="preserve">145 City Place, Suite 301 </w:t>
      </w:r>
    </w:p>
    <w:p w14:paraId="02005760" w14:textId="54873DED" w:rsidR="00F41460" w:rsidRPr="00AF3249" w:rsidRDefault="00F41460" w:rsidP="005E7AF7">
      <w:pPr>
        <w:spacing w:line="240" w:lineRule="auto"/>
        <w:ind w:left="2880" w:firstLine="720"/>
        <w:contextualSpacing/>
        <w:jc w:val="both"/>
        <w:rPr>
          <w:rFonts w:ascii="Times New Roman" w:hAnsi="Times New Roman" w:cs="Times New Roman"/>
          <w:sz w:val="24"/>
          <w:szCs w:val="24"/>
        </w:rPr>
      </w:pPr>
      <w:r w:rsidRPr="00AF3249">
        <w:rPr>
          <w:rFonts w:ascii="Times New Roman" w:hAnsi="Times New Roman" w:cs="Times New Roman"/>
          <w:sz w:val="24"/>
          <w:szCs w:val="24"/>
        </w:rPr>
        <w:t>Palm Coast, FL  32164</w:t>
      </w:r>
      <w:r w:rsidRPr="00AF3249">
        <w:rPr>
          <w:rFonts w:ascii="Times New Roman" w:hAnsi="Times New Roman" w:cs="Times New Roman"/>
          <w:sz w:val="24"/>
          <w:szCs w:val="24"/>
        </w:rPr>
        <w:tab/>
        <w:t xml:space="preserve"> </w:t>
      </w:r>
    </w:p>
    <w:p w14:paraId="0ABC3313" w14:textId="77777777" w:rsidR="000C370C" w:rsidRDefault="00F41460" w:rsidP="00747BC8">
      <w:pPr>
        <w:pStyle w:val="ListParagraph"/>
        <w:numPr>
          <w:ilvl w:val="0"/>
          <w:numId w:val="3"/>
        </w:numPr>
        <w:spacing w:line="480" w:lineRule="auto"/>
        <w:jc w:val="both"/>
        <w:rPr>
          <w:rFonts w:ascii="Times New Roman" w:hAnsi="Times New Roman" w:cs="Times New Roman"/>
          <w:sz w:val="24"/>
          <w:szCs w:val="24"/>
        </w:rPr>
      </w:pPr>
      <w:r w:rsidRPr="000C370C">
        <w:rPr>
          <w:rFonts w:ascii="Times New Roman" w:hAnsi="Times New Roman" w:cs="Times New Roman"/>
          <w:b/>
          <w:sz w:val="24"/>
          <w:szCs w:val="24"/>
          <w:u w:val="single"/>
        </w:rPr>
        <w:t>TERM / EFFECTIVE DATE</w:t>
      </w:r>
      <w:r w:rsidRPr="000C370C">
        <w:rPr>
          <w:rFonts w:ascii="Times New Roman" w:hAnsi="Times New Roman" w:cs="Times New Roman"/>
          <w:b/>
          <w:sz w:val="24"/>
          <w:szCs w:val="24"/>
        </w:rPr>
        <w:t>.</w:t>
      </w:r>
      <w:r w:rsidR="00811E84" w:rsidRPr="000C370C">
        <w:rPr>
          <w:rFonts w:ascii="Times New Roman" w:hAnsi="Times New Roman" w:cs="Times New Roman"/>
          <w:b/>
          <w:sz w:val="24"/>
          <w:szCs w:val="24"/>
        </w:rPr>
        <w:tab/>
      </w:r>
      <w:r w:rsidRPr="000C370C">
        <w:rPr>
          <w:rFonts w:ascii="Times New Roman" w:hAnsi="Times New Roman" w:cs="Times New Roman"/>
          <w:sz w:val="24"/>
          <w:szCs w:val="24"/>
        </w:rPr>
        <w:t xml:space="preserve">This </w:t>
      </w:r>
      <w:r w:rsidR="00403C80" w:rsidRPr="000C370C">
        <w:rPr>
          <w:rFonts w:ascii="Times New Roman" w:hAnsi="Times New Roman" w:cs="Times New Roman"/>
          <w:sz w:val="24"/>
          <w:szCs w:val="24"/>
        </w:rPr>
        <w:t xml:space="preserve">Second Amendment </w:t>
      </w:r>
      <w:r w:rsidRPr="000C370C">
        <w:rPr>
          <w:rFonts w:ascii="Times New Roman" w:hAnsi="Times New Roman" w:cs="Times New Roman"/>
          <w:sz w:val="24"/>
          <w:szCs w:val="24"/>
        </w:rPr>
        <w:t xml:space="preserve">shall be effective upon approval by the City Council of the City of Palm Coast, Florida and execution of this </w:t>
      </w:r>
      <w:r w:rsidR="00403C80" w:rsidRPr="000C370C">
        <w:rPr>
          <w:rFonts w:ascii="Times New Roman" w:hAnsi="Times New Roman" w:cs="Times New Roman"/>
          <w:sz w:val="24"/>
          <w:szCs w:val="24"/>
        </w:rPr>
        <w:t xml:space="preserve">Second Amendment </w:t>
      </w:r>
      <w:r w:rsidRPr="000C370C">
        <w:rPr>
          <w:rFonts w:ascii="Times New Roman" w:hAnsi="Times New Roman" w:cs="Times New Roman"/>
          <w:sz w:val="24"/>
          <w:szCs w:val="24"/>
        </w:rPr>
        <w:t>by all parties.</w:t>
      </w:r>
      <w:r w:rsidR="00811E84" w:rsidRPr="000C370C">
        <w:rPr>
          <w:rFonts w:ascii="Times New Roman" w:hAnsi="Times New Roman" w:cs="Times New Roman"/>
          <w:sz w:val="24"/>
          <w:szCs w:val="24"/>
        </w:rPr>
        <w:t xml:space="preserve"> </w:t>
      </w:r>
    </w:p>
    <w:p w14:paraId="33E8848D" w14:textId="710020B6" w:rsidR="00F41460" w:rsidRPr="000C370C" w:rsidRDefault="00F41460" w:rsidP="00747BC8">
      <w:pPr>
        <w:pStyle w:val="ListParagraph"/>
        <w:numPr>
          <w:ilvl w:val="0"/>
          <w:numId w:val="3"/>
        </w:numPr>
        <w:spacing w:line="480" w:lineRule="auto"/>
        <w:jc w:val="both"/>
        <w:rPr>
          <w:rFonts w:ascii="Times New Roman" w:hAnsi="Times New Roman" w:cs="Times New Roman"/>
          <w:sz w:val="24"/>
          <w:szCs w:val="24"/>
        </w:rPr>
      </w:pPr>
      <w:r w:rsidRPr="000C370C">
        <w:rPr>
          <w:rFonts w:ascii="Times New Roman" w:hAnsi="Times New Roman" w:cs="Times New Roman"/>
          <w:b/>
          <w:sz w:val="24"/>
          <w:szCs w:val="24"/>
          <w:u w:val="single"/>
        </w:rPr>
        <w:lastRenderedPageBreak/>
        <w:t>ENTIRE AGREEMENT; EFFECT ON PRIOR AGREEMENTS</w:t>
      </w:r>
      <w:r w:rsidRPr="000C370C">
        <w:rPr>
          <w:rFonts w:ascii="Times New Roman" w:hAnsi="Times New Roman" w:cs="Times New Roman"/>
          <w:b/>
          <w:sz w:val="24"/>
          <w:szCs w:val="24"/>
        </w:rPr>
        <w:t xml:space="preserve">.  </w:t>
      </w:r>
      <w:r w:rsidRPr="000C370C">
        <w:rPr>
          <w:rFonts w:ascii="Times New Roman" w:hAnsi="Times New Roman" w:cs="Times New Roman"/>
          <w:sz w:val="24"/>
          <w:szCs w:val="24"/>
        </w:rPr>
        <w:t xml:space="preserve">This </w:t>
      </w:r>
      <w:r w:rsidR="00CE1387" w:rsidRPr="000C370C">
        <w:rPr>
          <w:rFonts w:ascii="Times New Roman" w:hAnsi="Times New Roman" w:cs="Times New Roman"/>
          <w:sz w:val="24"/>
          <w:szCs w:val="24"/>
        </w:rPr>
        <w:t xml:space="preserve">Second Amendment </w:t>
      </w:r>
      <w:r w:rsidR="00287D46" w:rsidRPr="000C370C">
        <w:rPr>
          <w:rFonts w:ascii="Times New Roman" w:hAnsi="Times New Roman" w:cs="Times New Roman"/>
          <w:sz w:val="24"/>
          <w:szCs w:val="24"/>
        </w:rPr>
        <w:t>c</w:t>
      </w:r>
      <w:r w:rsidRPr="000C370C">
        <w:rPr>
          <w:rFonts w:ascii="Times New Roman" w:hAnsi="Times New Roman" w:cs="Times New Roman"/>
          <w:sz w:val="24"/>
          <w:szCs w:val="24"/>
        </w:rPr>
        <w:t xml:space="preserve">onstitutes the entire agreement between the parties and supersedes all previous oral discussions, understandings, and agreements of any kind and nature as between the parties relating to the subject matter of this </w:t>
      </w:r>
      <w:r w:rsidR="00287D46" w:rsidRPr="000C370C">
        <w:rPr>
          <w:rFonts w:ascii="Times New Roman" w:hAnsi="Times New Roman" w:cs="Times New Roman"/>
          <w:sz w:val="24"/>
          <w:szCs w:val="24"/>
        </w:rPr>
        <w:t>Second Amendment</w:t>
      </w:r>
      <w:r w:rsidRPr="000C370C">
        <w:rPr>
          <w:rFonts w:ascii="Times New Roman" w:hAnsi="Times New Roman" w:cs="Times New Roman"/>
          <w:sz w:val="24"/>
          <w:szCs w:val="24"/>
        </w:rPr>
        <w:t xml:space="preserve">.  </w:t>
      </w:r>
    </w:p>
    <w:p w14:paraId="56C1C4FD" w14:textId="77777777" w:rsidR="000C370C" w:rsidRDefault="00F41460" w:rsidP="000C370C">
      <w:pPr>
        <w:spacing w:line="480" w:lineRule="auto"/>
        <w:ind w:firstLine="540"/>
        <w:jc w:val="both"/>
        <w:rPr>
          <w:rFonts w:ascii="Times New Roman" w:hAnsi="Times New Roman" w:cs="Times New Roman"/>
          <w:sz w:val="24"/>
          <w:szCs w:val="24"/>
        </w:rPr>
      </w:pPr>
      <w:r w:rsidRPr="000C370C">
        <w:rPr>
          <w:rFonts w:ascii="Times New Roman" w:hAnsi="Times New Roman" w:cs="Times New Roman"/>
          <w:b/>
          <w:sz w:val="24"/>
          <w:szCs w:val="24"/>
        </w:rPr>
        <w:t>IN WITNESS WHEREOF</w:t>
      </w:r>
      <w:r w:rsidRPr="00AF3249">
        <w:rPr>
          <w:rFonts w:ascii="Times New Roman" w:hAnsi="Times New Roman" w:cs="Times New Roman"/>
          <w:sz w:val="24"/>
          <w:szCs w:val="24"/>
        </w:rPr>
        <w:t xml:space="preserve">, the Parties have executed this </w:t>
      </w:r>
      <w:r w:rsidR="000748C8">
        <w:rPr>
          <w:rFonts w:ascii="Times New Roman" w:hAnsi="Times New Roman" w:cs="Times New Roman"/>
          <w:sz w:val="24"/>
          <w:szCs w:val="24"/>
        </w:rPr>
        <w:t xml:space="preserve">Amended and Restated </w:t>
      </w:r>
      <w:r w:rsidR="00CE1387">
        <w:rPr>
          <w:rFonts w:ascii="Times New Roman" w:hAnsi="Times New Roman" w:cs="Times New Roman"/>
          <w:sz w:val="24"/>
          <w:szCs w:val="24"/>
        </w:rPr>
        <w:t xml:space="preserve">MPD </w:t>
      </w:r>
      <w:r w:rsidRPr="00AF3249">
        <w:rPr>
          <w:rFonts w:ascii="Times New Roman" w:hAnsi="Times New Roman" w:cs="Times New Roman"/>
          <w:sz w:val="24"/>
          <w:szCs w:val="24"/>
        </w:rPr>
        <w:t xml:space="preserve">Agreement on the dates set forth below. </w:t>
      </w:r>
    </w:p>
    <w:p w14:paraId="51F6C69A" w14:textId="62AF133F" w:rsidR="00FD24DC" w:rsidRPr="000C370C" w:rsidRDefault="00FD24DC" w:rsidP="000C370C">
      <w:pPr>
        <w:spacing w:line="480" w:lineRule="auto"/>
        <w:ind w:firstLine="54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370C">
        <w:rPr>
          <w:rFonts w:ascii="Times New Roman" w:hAnsi="Times New Roman" w:cs="Times New Roman"/>
          <w:b/>
          <w:sz w:val="24"/>
          <w:szCs w:val="24"/>
        </w:rPr>
        <w:t>CITY OF PALM COAST, FLORIDA</w:t>
      </w:r>
    </w:p>
    <w:p w14:paraId="0FD17127" w14:textId="5B5F5038" w:rsidR="00FD24DC" w:rsidRDefault="00F55F44" w:rsidP="00FD24DC">
      <w:pPr>
        <w:spacing w:after="0" w:line="240" w:lineRule="auto"/>
        <w:jc w:val="both"/>
        <w:rPr>
          <w:rFonts w:ascii="Times New Roman" w:hAnsi="Times New Roman" w:cs="Times New Roman"/>
          <w:sz w:val="24"/>
          <w:szCs w:val="24"/>
        </w:rPr>
      </w:pPr>
      <w:r w:rsidRPr="00F55F44">
        <w:rPr>
          <w:rFonts w:ascii="Times New Roman" w:hAnsi="Times New Roman" w:cs="Times New Roman"/>
          <w:i/>
          <w:sz w:val="24"/>
          <w:szCs w:val="24"/>
        </w:rPr>
        <w:t>ATTEST:</w:t>
      </w:r>
      <w:r>
        <w:rPr>
          <w:rFonts w:ascii="Times New Roman" w:hAnsi="Times New Roman" w:cs="Times New Roman"/>
          <w:sz w:val="24"/>
          <w:szCs w:val="24"/>
        </w:rPr>
        <w:t xml:space="preserve"> </w:t>
      </w:r>
      <w:r w:rsidR="00FD24DC">
        <w:rPr>
          <w:rFonts w:ascii="Times New Roman" w:hAnsi="Times New Roman" w:cs="Times New Roman"/>
          <w:sz w:val="24"/>
          <w:szCs w:val="24"/>
        </w:rPr>
        <w:tab/>
      </w:r>
      <w:r w:rsidR="00FD24DC">
        <w:rPr>
          <w:rFonts w:ascii="Times New Roman" w:hAnsi="Times New Roman" w:cs="Times New Roman"/>
          <w:sz w:val="24"/>
          <w:szCs w:val="24"/>
        </w:rPr>
        <w:tab/>
      </w:r>
      <w:r w:rsidR="00FD24DC">
        <w:rPr>
          <w:rFonts w:ascii="Times New Roman" w:hAnsi="Times New Roman" w:cs="Times New Roman"/>
          <w:sz w:val="24"/>
          <w:szCs w:val="24"/>
        </w:rPr>
        <w:tab/>
      </w:r>
      <w:r w:rsidR="00FD24DC">
        <w:rPr>
          <w:rFonts w:ascii="Times New Roman" w:hAnsi="Times New Roman" w:cs="Times New Roman"/>
          <w:sz w:val="24"/>
          <w:szCs w:val="24"/>
        </w:rPr>
        <w:tab/>
      </w:r>
      <w:r w:rsidR="00FD24DC">
        <w:rPr>
          <w:rFonts w:ascii="Times New Roman" w:hAnsi="Times New Roman" w:cs="Times New Roman"/>
          <w:sz w:val="24"/>
          <w:szCs w:val="24"/>
        </w:rPr>
        <w:tab/>
      </w:r>
      <w:r w:rsidR="00FD24DC">
        <w:rPr>
          <w:rFonts w:ascii="Times New Roman" w:hAnsi="Times New Roman" w:cs="Times New Roman"/>
          <w:sz w:val="24"/>
          <w:szCs w:val="24"/>
        </w:rPr>
        <w:tab/>
        <w:t>______________________________</w:t>
      </w:r>
    </w:p>
    <w:p w14:paraId="70EEAB73" w14:textId="77777777" w:rsidR="00FD24DC" w:rsidRDefault="00FD24D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 Netts, Mayor</w:t>
      </w:r>
    </w:p>
    <w:p w14:paraId="66738247" w14:textId="77777777" w:rsidR="00FD24DC" w:rsidRDefault="00FD24DC" w:rsidP="00FD24DC">
      <w:pPr>
        <w:spacing w:after="0" w:line="240" w:lineRule="auto"/>
        <w:jc w:val="both"/>
        <w:rPr>
          <w:rFonts w:ascii="Times New Roman" w:hAnsi="Times New Roman" w:cs="Times New Roman"/>
          <w:sz w:val="24"/>
          <w:szCs w:val="24"/>
        </w:rPr>
      </w:pPr>
    </w:p>
    <w:p w14:paraId="7859BE26" w14:textId="77777777" w:rsidR="00FD24DC" w:rsidRDefault="00FD24D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5E0A846" w14:textId="219B12BB" w:rsidR="00FD24DC" w:rsidRDefault="00CC6B28"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Virginia A. Smith</w:t>
      </w:r>
      <w:r w:rsidR="00FD24DC">
        <w:rPr>
          <w:rFonts w:ascii="Times New Roman" w:hAnsi="Times New Roman" w:cs="Times New Roman"/>
          <w:sz w:val="24"/>
          <w:szCs w:val="24"/>
        </w:rPr>
        <w:t>, City Clerk</w:t>
      </w:r>
    </w:p>
    <w:p w14:paraId="36A451A2" w14:textId="77777777" w:rsidR="00FD24DC" w:rsidRDefault="00FD24DC" w:rsidP="00FD24DC">
      <w:pPr>
        <w:spacing w:after="0" w:line="240" w:lineRule="auto"/>
        <w:jc w:val="both"/>
        <w:rPr>
          <w:rFonts w:ascii="Times New Roman" w:hAnsi="Times New Roman" w:cs="Times New Roman"/>
          <w:sz w:val="24"/>
          <w:szCs w:val="24"/>
        </w:rPr>
      </w:pPr>
    </w:p>
    <w:p w14:paraId="1EA502F4" w14:textId="51F2DE9C" w:rsidR="00FD24DC" w:rsidRDefault="00FD24D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APPROVED AS TO FORM AND LEGALITY:</w:t>
      </w:r>
    </w:p>
    <w:p w14:paraId="3B6EFB0B" w14:textId="6D52DA11" w:rsidR="00FD24DC" w:rsidRDefault="00FD24DC" w:rsidP="00FD24DC">
      <w:pPr>
        <w:spacing w:after="0" w:line="240" w:lineRule="auto"/>
        <w:jc w:val="both"/>
        <w:rPr>
          <w:rFonts w:ascii="Times New Roman" w:hAnsi="Times New Roman" w:cs="Times New Roman"/>
          <w:sz w:val="24"/>
          <w:szCs w:val="24"/>
        </w:rPr>
      </w:pPr>
    </w:p>
    <w:p w14:paraId="2BA1BBE0" w14:textId="60BCF821" w:rsidR="00FD24DC" w:rsidRDefault="00FD24D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6B142E9" w14:textId="39A5E792" w:rsidR="00FD24DC" w:rsidRDefault="000C370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William E. Reischmann</w:t>
      </w:r>
      <w:r w:rsidR="00FD24DC">
        <w:rPr>
          <w:rFonts w:ascii="Times New Roman" w:hAnsi="Times New Roman" w:cs="Times New Roman"/>
          <w:sz w:val="24"/>
          <w:szCs w:val="24"/>
        </w:rPr>
        <w:t>, Esq.</w:t>
      </w:r>
    </w:p>
    <w:p w14:paraId="612D5922" w14:textId="718242F5" w:rsidR="00FD24DC" w:rsidRDefault="00FD24DC" w:rsidP="00FD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665836" w14:textId="77777777" w:rsidR="000C370C" w:rsidRDefault="000C370C" w:rsidP="000C370C">
      <w:pPr>
        <w:spacing w:after="0" w:line="240" w:lineRule="auto"/>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00ED54DE">
        <w:rPr>
          <w:rFonts w:ascii="Times New Roman" w:hAnsi="Times New Roman" w:cs="Times New Roman"/>
          <w:sz w:val="24"/>
          <w:szCs w:val="20"/>
        </w:rPr>
        <w:tab/>
      </w:r>
      <w:r w:rsidR="00ED54DE">
        <w:rPr>
          <w:rFonts w:ascii="Times New Roman" w:hAnsi="Times New Roman" w:cs="Times New Roman"/>
          <w:sz w:val="24"/>
          <w:szCs w:val="20"/>
        </w:rPr>
        <w:tab/>
      </w:r>
      <w:r w:rsidR="00ED54DE">
        <w:rPr>
          <w:rFonts w:ascii="Times New Roman" w:hAnsi="Times New Roman" w:cs="Times New Roman"/>
          <w:sz w:val="24"/>
          <w:szCs w:val="20"/>
        </w:rPr>
        <w:tab/>
      </w:r>
      <w:r w:rsidR="00ED54DE">
        <w:rPr>
          <w:rFonts w:ascii="Times New Roman" w:hAnsi="Times New Roman" w:cs="Times New Roman"/>
          <w:sz w:val="24"/>
          <w:szCs w:val="20"/>
        </w:rPr>
        <w:tab/>
      </w:r>
      <w:r w:rsidR="00ED54DE" w:rsidRPr="000C370C">
        <w:rPr>
          <w:rFonts w:ascii="Times New Roman" w:hAnsi="Times New Roman" w:cs="Times New Roman"/>
          <w:b/>
          <w:sz w:val="24"/>
          <w:szCs w:val="20"/>
        </w:rPr>
        <w:t>TUSCAN RESERVE, LLC,</w:t>
      </w:r>
      <w:r w:rsidR="00ED54DE">
        <w:rPr>
          <w:rFonts w:ascii="Times New Roman" w:hAnsi="Times New Roman" w:cs="Times New Roman"/>
          <w:sz w:val="24"/>
          <w:szCs w:val="20"/>
        </w:rPr>
        <w:t xml:space="preserve"> </w:t>
      </w:r>
    </w:p>
    <w:p w14:paraId="5BEC492D" w14:textId="17BA4708" w:rsidR="00ED54DE" w:rsidRDefault="000D70C4" w:rsidP="000C370C">
      <w:pPr>
        <w:spacing w:after="0" w:line="240" w:lineRule="auto"/>
        <w:rPr>
          <w:rFonts w:ascii="Times New Roman" w:hAnsi="Times New Roman" w:cs="Times New Roman"/>
          <w:sz w:val="24"/>
          <w:szCs w:val="20"/>
        </w:rPr>
      </w:pPr>
      <w:r>
        <w:rPr>
          <w:rFonts w:ascii="Times New Roman" w:hAnsi="Times New Roman" w:cs="Times New Roman"/>
          <w:sz w:val="24"/>
          <w:szCs w:val="20"/>
        </w:rPr>
        <w:t>Witnesses</w:t>
      </w:r>
      <w:r w:rsidR="000C370C">
        <w:rPr>
          <w:rFonts w:ascii="Times New Roman" w:hAnsi="Times New Roman" w:cs="Times New Roman"/>
          <w:sz w:val="24"/>
          <w:szCs w:val="20"/>
        </w:rPr>
        <w:t xml:space="preserve">: </w:t>
      </w:r>
      <w:r w:rsidR="000C370C">
        <w:rPr>
          <w:rFonts w:ascii="Times New Roman" w:hAnsi="Times New Roman" w:cs="Times New Roman"/>
          <w:sz w:val="24"/>
          <w:szCs w:val="20"/>
        </w:rPr>
        <w:tab/>
      </w:r>
      <w:r w:rsidR="000C370C">
        <w:rPr>
          <w:rFonts w:ascii="Times New Roman" w:hAnsi="Times New Roman" w:cs="Times New Roman"/>
          <w:sz w:val="24"/>
          <w:szCs w:val="20"/>
        </w:rPr>
        <w:tab/>
      </w:r>
      <w:r w:rsidR="000C370C">
        <w:rPr>
          <w:rFonts w:ascii="Times New Roman" w:hAnsi="Times New Roman" w:cs="Times New Roman"/>
          <w:sz w:val="24"/>
          <w:szCs w:val="20"/>
        </w:rPr>
        <w:tab/>
      </w:r>
      <w:r w:rsidR="000C370C">
        <w:rPr>
          <w:rFonts w:ascii="Times New Roman" w:hAnsi="Times New Roman" w:cs="Times New Roman"/>
          <w:sz w:val="24"/>
          <w:szCs w:val="20"/>
        </w:rPr>
        <w:tab/>
      </w:r>
      <w:r w:rsidR="00ED54DE">
        <w:rPr>
          <w:rFonts w:ascii="Times New Roman" w:hAnsi="Times New Roman" w:cs="Times New Roman"/>
          <w:sz w:val="24"/>
          <w:szCs w:val="20"/>
        </w:rPr>
        <w:tab/>
      </w:r>
      <w:r w:rsidR="00ED54DE">
        <w:rPr>
          <w:rFonts w:ascii="Times New Roman" w:hAnsi="Times New Roman" w:cs="Times New Roman"/>
          <w:sz w:val="24"/>
          <w:szCs w:val="20"/>
        </w:rPr>
        <w:tab/>
        <w:t xml:space="preserve">a Florida limited </w:t>
      </w:r>
      <w:proofErr w:type="gramStart"/>
      <w:r w:rsidR="00ED54DE">
        <w:rPr>
          <w:rFonts w:ascii="Times New Roman" w:hAnsi="Times New Roman" w:cs="Times New Roman"/>
          <w:sz w:val="24"/>
          <w:szCs w:val="20"/>
        </w:rPr>
        <w:t>liability company</w:t>
      </w:r>
      <w:proofErr w:type="gramEnd"/>
    </w:p>
    <w:p w14:paraId="609FAA0F" w14:textId="77777777" w:rsidR="000C370C" w:rsidRPr="000C370C" w:rsidRDefault="000C370C" w:rsidP="00ED54DE">
      <w:pPr>
        <w:spacing w:after="0" w:line="240" w:lineRule="auto"/>
        <w:jc w:val="both"/>
        <w:rPr>
          <w:rFonts w:ascii="Times New Roman" w:hAnsi="Times New Roman" w:cs="Times New Roman"/>
          <w:b/>
          <w:i/>
          <w:sz w:val="24"/>
          <w:szCs w:val="20"/>
        </w:rPr>
      </w:pPr>
      <w:bookmarkStart w:id="0" w:name="_GoBack"/>
      <w:bookmarkEnd w:id="0"/>
    </w:p>
    <w:p w14:paraId="703D9FD2" w14:textId="77777777" w:rsidR="00ED54DE" w:rsidRDefault="00ED54DE" w:rsidP="00ED54DE">
      <w:pPr>
        <w:spacing w:after="0" w:line="240" w:lineRule="auto"/>
        <w:jc w:val="both"/>
        <w:rPr>
          <w:rFonts w:ascii="Times New Roman" w:hAnsi="Times New Roman" w:cs="Times New Roman"/>
          <w:sz w:val="24"/>
          <w:szCs w:val="20"/>
        </w:rPr>
      </w:pPr>
      <w:r w:rsidRPr="000C370C">
        <w:rPr>
          <w:rFonts w:ascii="Times New Roman" w:hAnsi="Times New Roman" w:cs="Times New Roman"/>
          <w:b/>
          <w:i/>
          <w:sz w:val="24"/>
          <w:szCs w:val="20"/>
        </w:rPr>
        <w:t>____________________________________</w:t>
      </w:r>
      <w:r>
        <w:rPr>
          <w:rFonts w:ascii="Times New Roman" w:hAnsi="Times New Roman" w:cs="Times New Roman"/>
          <w:sz w:val="24"/>
          <w:szCs w:val="20"/>
        </w:rPr>
        <w:t xml:space="preserve">      By</w:t>
      </w:r>
      <w:proofErr w:type="gramStart"/>
      <w:r>
        <w:rPr>
          <w:rFonts w:ascii="Times New Roman" w:hAnsi="Times New Roman" w:cs="Times New Roman"/>
          <w:sz w:val="24"/>
          <w:szCs w:val="20"/>
        </w:rPr>
        <w:t>:_</w:t>
      </w:r>
      <w:proofErr w:type="gramEnd"/>
      <w:r>
        <w:rPr>
          <w:rFonts w:ascii="Times New Roman" w:hAnsi="Times New Roman" w:cs="Times New Roman"/>
          <w:sz w:val="24"/>
          <w:szCs w:val="20"/>
        </w:rPr>
        <w:t>___________________________________</w:t>
      </w:r>
    </w:p>
    <w:p w14:paraId="0729332E" w14:textId="182F2B49"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Printed Name</w:t>
      </w:r>
      <w:proofErr w:type="gramStart"/>
      <w:r>
        <w:rPr>
          <w:rFonts w:ascii="Times New Roman" w:hAnsi="Times New Roman" w:cs="Times New Roman"/>
          <w:sz w:val="24"/>
          <w:szCs w:val="20"/>
        </w:rPr>
        <w:t>:_</w:t>
      </w:r>
      <w:proofErr w:type="gramEnd"/>
      <w:r>
        <w:rPr>
          <w:rFonts w:ascii="Times New Roman" w:hAnsi="Times New Roman" w:cs="Times New Roman"/>
          <w:sz w:val="24"/>
          <w:szCs w:val="20"/>
        </w:rPr>
        <w:t>________________________</w:t>
      </w:r>
      <w:r>
        <w:rPr>
          <w:rFonts w:ascii="Times New Roman" w:hAnsi="Times New Roman" w:cs="Times New Roman"/>
          <w:sz w:val="24"/>
          <w:szCs w:val="20"/>
        </w:rPr>
        <w:tab/>
        <w:t xml:space="preserve">Michael M. </w:t>
      </w:r>
      <w:proofErr w:type="spellStart"/>
      <w:r>
        <w:rPr>
          <w:rFonts w:ascii="Times New Roman" w:hAnsi="Times New Roman" w:cs="Times New Roman"/>
          <w:sz w:val="24"/>
          <w:szCs w:val="20"/>
        </w:rPr>
        <w:t>Gilardi</w:t>
      </w:r>
      <w:proofErr w:type="spellEnd"/>
      <w:r>
        <w:rPr>
          <w:rFonts w:ascii="Times New Roman" w:hAnsi="Times New Roman" w:cs="Times New Roman"/>
          <w:sz w:val="24"/>
          <w:szCs w:val="20"/>
        </w:rPr>
        <w:t>, Manager</w:t>
      </w:r>
    </w:p>
    <w:p w14:paraId="529D10CD" w14:textId="77777777" w:rsidR="00ED54DE" w:rsidRDefault="00ED54DE" w:rsidP="00ED54DE">
      <w:pPr>
        <w:spacing w:after="0" w:line="240" w:lineRule="auto"/>
        <w:jc w:val="both"/>
        <w:rPr>
          <w:rFonts w:ascii="Times New Roman" w:hAnsi="Times New Roman" w:cs="Times New Roman"/>
          <w:sz w:val="24"/>
          <w:szCs w:val="20"/>
        </w:rPr>
      </w:pPr>
    </w:p>
    <w:p w14:paraId="6E9A5EF0"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____________________________________</w:t>
      </w:r>
    </w:p>
    <w:p w14:paraId="33390E8E"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Printed Name: ________________________</w:t>
      </w:r>
    </w:p>
    <w:p w14:paraId="4F886DE8" w14:textId="77777777" w:rsidR="00ED54DE" w:rsidRDefault="00ED54DE" w:rsidP="00ED54DE">
      <w:pPr>
        <w:spacing w:after="0" w:line="240" w:lineRule="auto"/>
        <w:jc w:val="both"/>
        <w:rPr>
          <w:rFonts w:ascii="Times New Roman" w:hAnsi="Times New Roman" w:cs="Times New Roman"/>
          <w:sz w:val="24"/>
          <w:szCs w:val="20"/>
        </w:rPr>
      </w:pPr>
    </w:p>
    <w:p w14:paraId="3FED504C"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STATE OF FLORIDA</w:t>
      </w:r>
    </w:p>
    <w:p w14:paraId="0E2E467C"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COUNTY OF FLAGLER</w:t>
      </w:r>
    </w:p>
    <w:p w14:paraId="2052B27B" w14:textId="77777777" w:rsidR="00ED54DE" w:rsidRDefault="00ED54DE" w:rsidP="00ED54DE">
      <w:pPr>
        <w:spacing w:after="0" w:line="240" w:lineRule="auto"/>
        <w:jc w:val="both"/>
        <w:rPr>
          <w:rFonts w:ascii="Times New Roman" w:hAnsi="Times New Roman" w:cs="Times New Roman"/>
          <w:sz w:val="24"/>
          <w:szCs w:val="20"/>
        </w:rPr>
      </w:pPr>
    </w:p>
    <w:p w14:paraId="1F95CB56" w14:textId="380118FA"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t xml:space="preserve">The foregoing instrument was acknowledged before me this ___ day of ______________, 2014, by Michael M. </w:t>
      </w:r>
      <w:proofErr w:type="spellStart"/>
      <w:r>
        <w:rPr>
          <w:rFonts w:ascii="Times New Roman" w:hAnsi="Times New Roman" w:cs="Times New Roman"/>
          <w:sz w:val="24"/>
          <w:szCs w:val="20"/>
        </w:rPr>
        <w:t>Gilardi</w:t>
      </w:r>
      <w:proofErr w:type="spellEnd"/>
      <w:r>
        <w:rPr>
          <w:rFonts w:ascii="Times New Roman" w:hAnsi="Times New Roman" w:cs="Times New Roman"/>
          <w:sz w:val="24"/>
          <w:szCs w:val="20"/>
        </w:rPr>
        <w:t>, Manager, TUSCAN RESERVE, LLC, a Florida limited liability company, on behalf of the Company.</w:t>
      </w:r>
    </w:p>
    <w:p w14:paraId="50A673FD" w14:textId="77777777" w:rsidR="00ED54DE" w:rsidRDefault="00ED54DE" w:rsidP="00ED54DE">
      <w:pPr>
        <w:spacing w:after="0" w:line="240" w:lineRule="auto"/>
        <w:jc w:val="both"/>
        <w:rPr>
          <w:rFonts w:ascii="Times New Roman" w:hAnsi="Times New Roman" w:cs="Times New Roman"/>
          <w:sz w:val="24"/>
          <w:szCs w:val="20"/>
        </w:rPr>
      </w:pPr>
    </w:p>
    <w:p w14:paraId="1CBC9145"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____________________________________</w:t>
      </w:r>
    </w:p>
    <w:p w14:paraId="091DCE2D"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Notary Public, State of Florida</w:t>
      </w:r>
    </w:p>
    <w:p w14:paraId="577B3A1C" w14:textId="77777777" w:rsidR="00ED54DE" w:rsidRDefault="00ED54DE" w:rsidP="00ED54DE">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Printed Name</w:t>
      </w:r>
      <w:proofErr w:type="gramStart"/>
      <w:r>
        <w:rPr>
          <w:rFonts w:ascii="Times New Roman" w:hAnsi="Times New Roman" w:cs="Times New Roman"/>
          <w:sz w:val="24"/>
          <w:szCs w:val="20"/>
        </w:rPr>
        <w:t>:_</w:t>
      </w:r>
      <w:proofErr w:type="gramEnd"/>
      <w:r>
        <w:rPr>
          <w:rFonts w:ascii="Times New Roman" w:hAnsi="Times New Roman" w:cs="Times New Roman"/>
          <w:sz w:val="24"/>
          <w:szCs w:val="20"/>
        </w:rPr>
        <w:t>_______________________</w:t>
      </w:r>
    </w:p>
    <w:p w14:paraId="5A3475A5" w14:textId="67F30F91" w:rsidR="00CC6B28" w:rsidRPr="005E7AF7" w:rsidRDefault="00ED54DE" w:rsidP="00F55F44">
      <w:pPr>
        <w:spacing w:after="0" w:line="240" w:lineRule="auto"/>
        <w:jc w:val="both"/>
        <w:rPr>
          <w:rFonts w:ascii="Times New Roman" w:hAnsi="Times New Roman" w:cs="Times New Roman"/>
          <w:sz w:val="12"/>
          <w:szCs w:val="12"/>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My Commission Number:</w:t>
      </w:r>
    </w:p>
    <w:sectPr w:rsidR="00CC6B28" w:rsidRPr="005E7AF7">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65E89" w15:done="0"/>
  <w15:commentEx w15:paraId="598558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008BC" w14:textId="77777777" w:rsidR="00C332DF" w:rsidRDefault="00C332DF" w:rsidP="00426FDE">
      <w:pPr>
        <w:spacing w:after="0" w:line="240" w:lineRule="auto"/>
      </w:pPr>
      <w:r>
        <w:separator/>
      </w:r>
    </w:p>
  </w:endnote>
  <w:endnote w:type="continuationSeparator" w:id="0">
    <w:p w14:paraId="7DAC9E59" w14:textId="77777777" w:rsidR="00C332DF" w:rsidRDefault="00C332DF" w:rsidP="0042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88136"/>
      <w:docPartObj>
        <w:docPartGallery w:val="Page Numbers (Bottom of Page)"/>
        <w:docPartUnique/>
      </w:docPartObj>
    </w:sdtPr>
    <w:sdtEndPr>
      <w:rPr>
        <w:noProof/>
      </w:rPr>
    </w:sdtEndPr>
    <w:sdtContent>
      <w:p w14:paraId="393136DF" w14:textId="77777777" w:rsidR="00426FDE" w:rsidRDefault="00426FDE">
        <w:pPr>
          <w:pStyle w:val="Footer"/>
          <w:jc w:val="center"/>
        </w:pPr>
        <w:r>
          <w:fldChar w:fldCharType="begin"/>
        </w:r>
        <w:r>
          <w:instrText xml:space="preserve"> PAGE   \* MERGEFORMAT </w:instrText>
        </w:r>
        <w:r>
          <w:fldChar w:fldCharType="separate"/>
        </w:r>
        <w:r w:rsidR="000D70C4">
          <w:rPr>
            <w:noProof/>
          </w:rPr>
          <w:t>10</w:t>
        </w:r>
        <w:r>
          <w:rPr>
            <w:noProof/>
          </w:rPr>
          <w:fldChar w:fldCharType="end"/>
        </w:r>
      </w:p>
    </w:sdtContent>
  </w:sdt>
  <w:p w14:paraId="3012D9DC" w14:textId="77777777" w:rsidR="00426FDE" w:rsidRDefault="0042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E4363" w14:textId="77777777" w:rsidR="00C332DF" w:rsidRDefault="00C332DF" w:rsidP="00426FDE">
      <w:pPr>
        <w:spacing w:after="0" w:line="240" w:lineRule="auto"/>
      </w:pPr>
      <w:r>
        <w:separator/>
      </w:r>
    </w:p>
  </w:footnote>
  <w:footnote w:type="continuationSeparator" w:id="0">
    <w:p w14:paraId="4995CBD4" w14:textId="77777777" w:rsidR="00C332DF" w:rsidRDefault="00C332DF" w:rsidP="00426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53A3"/>
    <w:multiLevelType w:val="hybridMultilevel"/>
    <w:tmpl w:val="BD2A7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A5EA6"/>
    <w:multiLevelType w:val="hybridMultilevel"/>
    <w:tmpl w:val="A18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2040B"/>
    <w:multiLevelType w:val="hybridMultilevel"/>
    <w:tmpl w:val="9A0C42D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Chiumento III">
    <w15:presenceInfo w15:providerId="AD" w15:userId="S-1-5-21-4137797247-3463768136-645092005-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80"/>
    <w:rsid w:val="00010637"/>
    <w:rsid w:val="00036727"/>
    <w:rsid w:val="000748C8"/>
    <w:rsid w:val="00083E8B"/>
    <w:rsid w:val="000969DA"/>
    <w:rsid w:val="000A63BE"/>
    <w:rsid w:val="000B61C7"/>
    <w:rsid w:val="000C370C"/>
    <w:rsid w:val="000D0B47"/>
    <w:rsid w:val="000D70C4"/>
    <w:rsid w:val="0010028A"/>
    <w:rsid w:val="001355A4"/>
    <w:rsid w:val="001609B3"/>
    <w:rsid w:val="0017653C"/>
    <w:rsid w:val="001C79CA"/>
    <w:rsid w:val="001E6857"/>
    <w:rsid w:val="002720B2"/>
    <w:rsid w:val="00287D46"/>
    <w:rsid w:val="002C1DD5"/>
    <w:rsid w:val="00334580"/>
    <w:rsid w:val="00343A3D"/>
    <w:rsid w:val="003464A6"/>
    <w:rsid w:val="00351503"/>
    <w:rsid w:val="00351EA6"/>
    <w:rsid w:val="00403C80"/>
    <w:rsid w:val="004110C9"/>
    <w:rsid w:val="00426FDE"/>
    <w:rsid w:val="00430FF2"/>
    <w:rsid w:val="004914F8"/>
    <w:rsid w:val="004E2EC9"/>
    <w:rsid w:val="004E3DA4"/>
    <w:rsid w:val="005858C0"/>
    <w:rsid w:val="005B66CF"/>
    <w:rsid w:val="005E7AF7"/>
    <w:rsid w:val="005F29AE"/>
    <w:rsid w:val="006B4F69"/>
    <w:rsid w:val="006C01FB"/>
    <w:rsid w:val="006E0827"/>
    <w:rsid w:val="007146E1"/>
    <w:rsid w:val="00747BC8"/>
    <w:rsid w:val="007C5E13"/>
    <w:rsid w:val="00811E84"/>
    <w:rsid w:val="0088528D"/>
    <w:rsid w:val="00886278"/>
    <w:rsid w:val="008A0D96"/>
    <w:rsid w:val="008D5D97"/>
    <w:rsid w:val="0095763B"/>
    <w:rsid w:val="009F7901"/>
    <w:rsid w:val="00A42C4B"/>
    <w:rsid w:val="00A67786"/>
    <w:rsid w:val="00A90E45"/>
    <w:rsid w:val="00AF3249"/>
    <w:rsid w:val="00B17D4C"/>
    <w:rsid w:val="00B73510"/>
    <w:rsid w:val="00BC1E2F"/>
    <w:rsid w:val="00C332DF"/>
    <w:rsid w:val="00CC6B28"/>
    <w:rsid w:val="00CE1387"/>
    <w:rsid w:val="00CE1E66"/>
    <w:rsid w:val="00D074BB"/>
    <w:rsid w:val="00D17A56"/>
    <w:rsid w:val="00D4622F"/>
    <w:rsid w:val="00D64C7C"/>
    <w:rsid w:val="00D726FB"/>
    <w:rsid w:val="00DA5EBD"/>
    <w:rsid w:val="00DB044B"/>
    <w:rsid w:val="00DD2915"/>
    <w:rsid w:val="00DD5850"/>
    <w:rsid w:val="00DE7181"/>
    <w:rsid w:val="00E7528A"/>
    <w:rsid w:val="00E92222"/>
    <w:rsid w:val="00EB3BDC"/>
    <w:rsid w:val="00ED54DE"/>
    <w:rsid w:val="00EF0AAE"/>
    <w:rsid w:val="00F065CE"/>
    <w:rsid w:val="00F41460"/>
    <w:rsid w:val="00F448DC"/>
    <w:rsid w:val="00F51FC3"/>
    <w:rsid w:val="00F55F44"/>
    <w:rsid w:val="00F675D2"/>
    <w:rsid w:val="00FD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580"/>
    <w:pPr>
      <w:ind w:left="720"/>
      <w:contextualSpacing/>
    </w:pPr>
  </w:style>
  <w:style w:type="paragraph" w:customStyle="1" w:styleId="content2">
    <w:name w:val="content2"/>
    <w:basedOn w:val="Normal"/>
    <w:rsid w:val="00A90E45"/>
    <w:pPr>
      <w:spacing w:before="100" w:beforeAutospacing="1" w:after="100" w:afterAutospacing="1" w:line="240" w:lineRule="auto"/>
    </w:pPr>
    <w:rPr>
      <w:rFonts w:ascii="Times New Roman" w:eastAsia="Calibri" w:hAnsi="Times New Roman" w:cs="Times New Roman"/>
      <w:sz w:val="24"/>
      <w:szCs w:val="24"/>
    </w:rPr>
  </w:style>
  <w:style w:type="paragraph" w:customStyle="1" w:styleId="26">
    <w:name w:val="_26"/>
    <w:rsid w:val="00F4146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42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DE"/>
  </w:style>
  <w:style w:type="paragraph" w:styleId="Footer">
    <w:name w:val="footer"/>
    <w:basedOn w:val="Normal"/>
    <w:link w:val="FooterChar"/>
    <w:uiPriority w:val="99"/>
    <w:unhideWhenUsed/>
    <w:rsid w:val="0042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DE"/>
  </w:style>
  <w:style w:type="paragraph" w:styleId="BalloonText">
    <w:name w:val="Balloon Text"/>
    <w:basedOn w:val="Normal"/>
    <w:link w:val="BalloonTextChar"/>
    <w:uiPriority w:val="99"/>
    <w:semiHidden/>
    <w:unhideWhenUsed/>
    <w:rsid w:val="00DA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BD"/>
    <w:rPr>
      <w:rFonts w:ascii="Segoe UI" w:hAnsi="Segoe UI" w:cs="Segoe UI"/>
      <w:sz w:val="18"/>
      <w:szCs w:val="18"/>
    </w:rPr>
  </w:style>
  <w:style w:type="character" w:styleId="CommentReference">
    <w:name w:val="annotation reference"/>
    <w:basedOn w:val="DefaultParagraphFont"/>
    <w:uiPriority w:val="99"/>
    <w:semiHidden/>
    <w:unhideWhenUsed/>
    <w:rsid w:val="005F29AE"/>
    <w:rPr>
      <w:sz w:val="16"/>
      <w:szCs w:val="16"/>
    </w:rPr>
  </w:style>
  <w:style w:type="paragraph" w:styleId="CommentText">
    <w:name w:val="annotation text"/>
    <w:basedOn w:val="Normal"/>
    <w:link w:val="CommentTextChar"/>
    <w:uiPriority w:val="99"/>
    <w:semiHidden/>
    <w:unhideWhenUsed/>
    <w:rsid w:val="005F29AE"/>
    <w:pPr>
      <w:spacing w:line="240" w:lineRule="auto"/>
    </w:pPr>
    <w:rPr>
      <w:sz w:val="20"/>
      <w:szCs w:val="20"/>
    </w:rPr>
  </w:style>
  <w:style w:type="character" w:customStyle="1" w:styleId="CommentTextChar">
    <w:name w:val="Comment Text Char"/>
    <w:basedOn w:val="DefaultParagraphFont"/>
    <w:link w:val="CommentText"/>
    <w:uiPriority w:val="99"/>
    <w:semiHidden/>
    <w:rsid w:val="005F29AE"/>
    <w:rPr>
      <w:sz w:val="20"/>
      <w:szCs w:val="20"/>
    </w:rPr>
  </w:style>
  <w:style w:type="paragraph" w:styleId="CommentSubject">
    <w:name w:val="annotation subject"/>
    <w:basedOn w:val="CommentText"/>
    <w:next w:val="CommentText"/>
    <w:link w:val="CommentSubjectChar"/>
    <w:uiPriority w:val="99"/>
    <w:semiHidden/>
    <w:unhideWhenUsed/>
    <w:rsid w:val="005F29AE"/>
    <w:rPr>
      <w:b/>
      <w:bCs/>
    </w:rPr>
  </w:style>
  <w:style w:type="character" w:customStyle="1" w:styleId="CommentSubjectChar">
    <w:name w:val="Comment Subject Char"/>
    <w:basedOn w:val="CommentTextChar"/>
    <w:link w:val="CommentSubject"/>
    <w:uiPriority w:val="99"/>
    <w:semiHidden/>
    <w:rsid w:val="005F29AE"/>
    <w:rPr>
      <w:b/>
      <w:bCs/>
      <w:sz w:val="20"/>
      <w:szCs w:val="20"/>
    </w:rPr>
  </w:style>
  <w:style w:type="paragraph" w:styleId="Revision">
    <w:name w:val="Revision"/>
    <w:hidden/>
    <w:uiPriority w:val="99"/>
    <w:semiHidden/>
    <w:rsid w:val="00DD29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580"/>
    <w:pPr>
      <w:ind w:left="720"/>
      <w:contextualSpacing/>
    </w:pPr>
  </w:style>
  <w:style w:type="paragraph" w:customStyle="1" w:styleId="content2">
    <w:name w:val="content2"/>
    <w:basedOn w:val="Normal"/>
    <w:rsid w:val="00A90E45"/>
    <w:pPr>
      <w:spacing w:before="100" w:beforeAutospacing="1" w:after="100" w:afterAutospacing="1" w:line="240" w:lineRule="auto"/>
    </w:pPr>
    <w:rPr>
      <w:rFonts w:ascii="Times New Roman" w:eastAsia="Calibri" w:hAnsi="Times New Roman" w:cs="Times New Roman"/>
      <w:sz w:val="24"/>
      <w:szCs w:val="24"/>
    </w:rPr>
  </w:style>
  <w:style w:type="paragraph" w:customStyle="1" w:styleId="26">
    <w:name w:val="_26"/>
    <w:rsid w:val="00F4146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42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DE"/>
  </w:style>
  <w:style w:type="paragraph" w:styleId="Footer">
    <w:name w:val="footer"/>
    <w:basedOn w:val="Normal"/>
    <w:link w:val="FooterChar"/>
    <w:uiPriority w:val="99"/>
    <w:unhideWhenUsed/>
    <w:rsid w:val="0042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DE"/>
  </w:style>
  <w:style w:type="paragraph" w:styleId="BalloonText">
    <w:name w:val="Balloon Text"/>
    <w:basedOn w:val="Normal"/>
    <w:link w:val="BalloonTextChar"/>
    <w:uiPriority w:val="99"/>
    <w:semiHidden/>
    <w:unhideWhenUsed/>
    <w:rsid w:val="00DA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BD"/>
    <w:rPr>
      <w:rFonts w:ascii="Segoe UI" w:hAnsi="Segoe UI" w:cs="Segoe UI"/>
      <w:sz w:val="18"/>
      <w:szCs w:val="18"/>
    </w:rPr>
  </w:style>
  <w:style w:type="character" w:styleId="CommentReference">
    <w:name w:val="annotation reference"/>
    <w:basedOn w:val="DefaultParagraphFont"/>
    <w:uiPriority w:val="99"/>
    <w:semiHidden/>
    <w:unhideWhenUsed/>
    <w:rsid w:val="005F29AE"/>
    <w:rPr>
      <w:sz w:val="16"/>
      <w:szCs w:val="16"/>
    </w:rPr>
  </w:style>
  <w:style w:type="paragraph" w:styleId="CommentText">
    <w:name w:val="annotation text"/>
    <w:basedOn w:val="Normal"/>
    <w:link w:val="CommentTextChar"/>
    <w:uiPriority w:val="99"/>
    <w:semiHidden/>
    <w:unhideWhenUsed/>
    <w:rsid w:val="005F29AE"/>
    <w:pPr>
      <w:spacing w:line="240" w:lineRule="auto"/>
    </w:pPr>
    <w:rPr>
      <w:sz w:val="20"/>
      <w:szCs w:val="20"/>
    </w:rPr>
  </w:style>
  <w:style w:type="character" w:customStyle="1" w:styleId="CommentTextChar">
    <w:name w:val="Comment Text Char"/>
    <w:basedOn w:val="DefaultParagraphFont"/>
    <w:link w:val="CommentText"/>
    <w:uiPriority w:val="99"/>
    <w:semiHidden/>
    <w:rsid w:val="005F29AE"/>
    <w:rPr>
      <w:sz w:val="20"/>
      <w:szCs w:val="20"/>
    </w:rPr>
  </w:style>
  <w:style w:type="paragraph" w:styleId="CommentSubject">
    <w:name w:val="annotation subject"/>
    <w:basedOn w:val="CommentText"/>
    <w:next w:val="CommentText"/>
    <w:link w:val="CommentSubjectChar"/>
    <w:uiPriority w:val="99"/>
    <w:semiHidden/>
    <w:unhideWhenUsed/>
    <w:rsid w:val="005F29AE"/>
    <w:rPr>
      <w:b/>
      <w:bCs/>
    </w:rPr>
  </w:style>
  <w:style w:type="character" w:customStyle="1" w:styleId="CommentSubjectChar">
    <w:name w:val="Comment Subject Char"/>
    <w:basedOn w:val="CommentTextChar"/>
    <w:link w:val="CommentSubject"/>
    <w:uiPriority w:val="99"/>
    <w:semiHidden/>
    <w:rsid w:val="005F29AE"/>
    <w:rPr>
      <w:b/>
      <w:bCs/>
      <w:sz w:val="20"/>
      <w:szCs w:val="20"/>
    </w:rPr>
  </w:style>
  <w:style w:type="paragraph" w:styleId="Revision">
    <w:name w:val="Revision"/>
    <w:hidden/>
    <w:uiPriority w:val="99"/>
    <w:semiHidden/>
    <w:rsid w:val="00DD2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60B4-87FB-4645-919B-FD99E446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Chiumento III</dc:creator>
  <cp:lastModifiedBy>Smith</cp:lastModifiedBy>
  <cp:revision>3</cp:revision>
  <cp:lastPrinted>2014-06-25T17:45:00Z</cp:lastPrinted>
  <dcterms:created xsi:type="dcterms:W3CDTF">2014-06-25T19:52:00Z</dcterms:created>
  <dcterms:modified xsi:type="dcterms:W3CDTF">2014-06-25T19:57:00Z</dcterms:modified>
</cp:coreProperties>
</file>